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项目四  服饰礼仪</w:t>
      </w: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5"/>
        <w:ind w:firstLine="360" w:firstLineChars="150"/>
        <w:rPr>
          <w:rFonts w:hint="eastAsia" w:hAnsi="宋体" w:cs="宋体"/>
          <w:sz w:val="24"/>
          <w:szCs w:val="24"/>
        </w:rPr>
      </w:pPr>
      <w:r>
        <w:rPr>
          <w:rFonts w:hint="eastAsia" w:hAnsi="宋体" w:cs="宋体"/>
          <w:sz w:val="24"/>
          <w:szCs w:val="24"/>
        </w:rPr>
        <w:t>一、</w:t>
      </w:r>
      <w:r>
        <w:rPr>
          <w:rFonts w:hint="eastAsia"/>
          <w:b/>
          <w:snapToGrid w:val="0"/>
          <w:kern w:val="0"/>
          <w:sz w:val="24"/>
          <w:szCs w:val="24"/>
        </w:rPr>
        <w:t>组织教学</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课前3分钟，教师开启电脑、投影仪等所需设备，检查设备情况，并将所需课件拷贝到电脑上；检查黑板是否擦干净。</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上课铃响，教师宣布上课，师生问好。</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教师检查人数，查找缺席学生及原因。</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教师将学生以4~5人一组，分成若干小组。</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（本课程中涉及到小组讨论环节时，按照此次组员编排进行）</w:t>
      </w:r>
    </w:p>
    <w:p>
      <w:pPr>
        <w:adjustRightInd w:val="0"/>
        <w:snapToGrid w:val="0"/>
        <w:spacing w:line="300" w:lineRule="auto"/>
        <w:ind w:firstLine="354" w:firstLineChars="147"/>
        <w:rPr>
          <w:rFonts w:ascii="Calibri" w:hAnsi="Calibri" w:eastAsia="宋体" w:cs="Times New Roman"/>
          <w:b/>
          <w:snapToGrid w:val="0"/>
          <w:kern w:val="0"/>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Pr>
        <w:pStyle w:val="3"/>
      </w:pPr>
      <w:r>
        <w:rPr>
          <w:rFonts w:hint="eastAsia"/>
        </w:rPr>
        <w:t>案例引入</w:t>
      </w:r>
    </w:p>
    <w:p>
      <w:pPr>
        <w:ind w:firstLine="420"/>
        <w:jc w:val="center"/>
        <w:rPr>
          <w:rFonts w:ascii="楷体" w:hAnsi="楷体" w:eastAsia="楷体"/>
          <w:szCs w:val="21"/>
        </w:rPr>
      </w:pPr>
      <w:r>
        <w:rPr>
          <w:rFonts w:hint="eastAsia" w:ascii="楷体" w:hAnsi="楷体" w:eastAsia="楷体"/>
          <w:szCs w:val="21"/>
        </w:rPr>
        <w:t>着装的分寸</w:t>
      </w:r>
    </w:p>
    <w:p>
      <w:pPr>
        <w:ind w:firstLine="420"/>
        <w:jc w:val="left"/>
        <w:rPr>
          <w:rFonts w:ascii="楷体" w:hAnsi="楷体" w:eastAsia="楷体"/>
          <w:szCs w:val="21"/>
        </w:rPr>
      </w:pPr>
      <w:r>
        <w:rPr>
          <w:rFonts w:hint="eastAsia" w:ascii="楷体" w:hAnsi="楷体" w:eastAsia="楷体"/>
          <w:szCs w:val="21"/>
        </w:rPr>
        <w:t>东华公司办公室人员小沈能讲一口漂亮的法语，小陈则很喜欢打扮。公司明天要与法国某公司谈判，古总经理叮嘱担任翻译的小沈和作会议记录兼会议服务的小陈要好好准备。小沈和小陈除了在文本、资料等方面作了准备，还化了一番功夫进行了打扮。</w:t>
      </w:r>
    </w:p>
    <w:p>
      <w:pPr>
        <w:ind w:firstLine="420"/>
        <w:jc w:val="left"/>
        <w:rPr>
          <w:rFonts w:ascii="楷体" w:hAnsi="楷体" w:eastAsia="楷体"/>
          <w:szCs w:val="21"/>
        </w:rPr>
      </w:pPr>
      <w:r>
        <w:rPr>
          <w:rFonts w:hint="eastAsia" w:ascii="楷体" w:hAnsi="楷体" w:eastAsia="楷体"/>
          <w:szCs w:val="21"/>
        </w:rPr>
        <w:t>正式会谈这天，只见坐在古总经理一旁的小沈衣着鲜艳，金耳环、大颗宝石戒指闪闪发光，这使得古总身上的那套价值万元的名牌西服也黯然失色。</w:t>
      </w:r>
    </w:p>
    <w:p>
      <w:pPr>
        <w:ind w:firstLine="420"/>
        <w:jc w:val="left"/>
        <w:rPr>
          <w:rFonts w:ascii="楷体" w:hAnsi="楷体" w:eastAsia="楷体"/>
          <w:szCs w:val="21"/>
        </w:rPr>
      </w:pPr>
      <w:r>
        <w:rPr>
          <w:rFonts w:hint="eastAsia" w:ascii="楷体" w:hAnsi="楷体" w:eastAsia="楷体"/>
          <w:szCs w:val="21"/>
        </w:rPr>
        <w:t>古总经理与法国客商在接待室内寒暄时，小陈拿来了托盘准备茶水，只见她花枝招展，一对大耳环晃来晃去，五颜六色的手镯碰桌有声，高跟鞋叮叮作响。看着古总经理和客商是如此地“关注”自己，小陈心里颇有几分得意。她从茶叶筒中拈了一撮茶叶放入杯中……这一切引起了古总经理和客商的不同反应。客商面带不悦之色，把自己的茶杯推得远远的，古总经理也觉得尴尬。谈判中讨价还价时，古总一时性起，双方争执起来，小沈站在古总一边，指责客商。客商拂袖而去。古总望着远去的客商的背影，冲着小沈：“托你的福，好端端一笔生意，让你给毁掉了，无能！”</w:t>
      </w:r>
    </w:p>
    <w:p>
      <w:pPr>
        <w:ind w:firstLine="420"/>
        <w:jc w:val="left"/>
        <w:rPr>
          <w:rFonts w:ascii="楷体" w:hAnsi="楷体" w:eastAsia="楷体"/>
          <w:szCs w:val="21"/>
        </w:rPr>
      </w:pPr>
      <w:r>
        <w:rPr>
          <w:rFonts w:hint="eastAsia" w:ascii="楷体" w:hAnsi="楷体" w:eastAsia="楷体"/>
          <w:szCs w:val="21"/>
        </w:rPr>
        <w:t>小沈并不知道自己有什么过错，为自己辩解：“我，我怎么啦！客商是你自己得罪的，与我有什么关系？”</w:t>
      </w:r>
    </w:p>
    <w:p>
      <w:pPr>
        <w:pStyle w:val="3"/>
      </w:pPr>
      <w:r>
        <w:rPr>
          <w:rFonts w:hint="eastAsia"/>
        </w:rPr>
        <w:t>一、服饰礼仪的原则</w:t>
      </w:r>
    </w:p>
    <w:p>
      <w:pPr>
        <w:ind w:firstLine="420"/>
        <w:jc w:val="left"/>
        <w:rPr>
          <w:szCs w:val="21"/>
        </w:rPr>
      </w:pPr>
      <w:r>
        <w:rPr>
          <w:rFonts w:hint="eastAsia"/>
          <w:szCs w:val="21"/>
        </w:rPr>
        <w:t>（一）服饰与交际</w:t>
      </w:r>
    </w:p>
    <w:p>
      <w:pPr>
        <w:ind w:firstLine="420"/>
        <w:jc w:val="left"/>
        <w:rPr>
          <w:szCs w:val="21"/>
        </w:rPr>
      </w:pPr>
      <w:r>
        <w:rPr>
          <w:rFonts w:hint="eastAsia"/>
          <w:szCs w:val="21"/>
        </w:rPr>
        <w:t>在交际场合</w:t>
      </w:r>
      <w:r>
        <w:rPr>
          <w:szCs w:val="21"/>
        </w:rPr>
        <w:t>，</w:t>
      </w:r>
      <w:r>
        <w:rPr>
          <w:rFonts w:hint="eastAsia"/>
          <w:szCs w:val="21"/>
        </w:rPr>
        <w:t>人与人第一次见面的潇洒“亮相”首先离不开仪容与服饰</w:t>
      </w:r>
      <w:r>
        <w:rPr>
          <w:szCs w:val="21"/>
        </w:rPr>
        <w:t>，</w:t>
      </w:r>
      <w:r>
        <w:rPr>
          <w:rFonts w:hint="eastAsia"/>
          <w:szCs w:val="21"/>
        </w:rPr>
        <w:t>尤其是服饰</w:t>
      </w:r>
      <w:r>
        <w:rPr>
          <w:szCs w:val="21"/>
        </w:rPr>
        <w:t>，</w:t>
      </w:r>
      <w:r>
        <w:rPr>
          <w:rFonts w:hint="eastAsia"/>
          <w:szCs w:val="21"/>
        </w:rPr>
        <w:t>它反映了人的气质、风度、学识、审美能力等多方面。优雅的服饰、得体的装束</w:t>
      </w:r>
      <w:r>
        <w:rPr>
          <w:szCs w:val="21"/>
        </w:rPr>
        <w:t>，</w:t>
      </w:r>
      <w:r>
        <w:rPr>
          <w:rFonts w:hint="eastAsia"/>
          <w:szCs w:val="21"/>
        </w:rPr>
        <w:t>能弥补你的缺陷</w:t>
      </w:r>
      <w:r>
        <w:rPr>
          <w:szCs w:val="21"/>
        </w:rPr>
        <w:t>，</w:t>
      </w:r>
      <w:r>
        <w:rPr>
          <w:rFonts w:hint="eastAsia"/>
          <w:szCs w:val="21"/>
        </w:rPr>
        <w:t>更增添你的感染力和魅力</w:t>
      </w:r>
      <w:r>
        <w:rPr>
          <w:szCs w:val="21"/>
        </w:rPr>
        <w:t>，</w:t>
      </w:r>
      <w:r>
        <w:rPr>
          <w:rFonts w:hint="eastAsia"/>
          <w:szCs w:val="21"/>
        </w:rPr>
        <w:t>帮助你在社交、公关、事业上取得成功。</w:t>
      </w:r>
    </w:p>
    <w:p>
      <w:pPr>
        <w:ind w:firstLine="420"/>
        <w:jc w:val="left"/>
        <w:rPr>
          <w:szCs w:val="21"/>
        </w:rPr>
      </w:pPr>
      <w:r>
        <w:rPr>
          <w:rFonts w:hint="eastAsia"/>
          <w:szCs w:val="21"/>
        </w:rPr>
        <w:t>1、服饰美能增强自信与自尊。</w:t>
      </w:r>
    </w:p>
    <w:p>
      <w:pPr>
        <w:ind w:firstLine="420"/>
        <w:jc w:val="left"/>
        <w:rPr>
          <w:szCs w:val="21"/>
        </w:rPr>
      </w:pPr>
      <w:r>
        <w:rPr>
          <w:rFonts w:hint="eastAsia"/>
          <w:szCs w:val="21"/>
        </w:rPr>
        <w:t>2、服饰能反映出文化素养。</w:t>
      </w:r>
    </w:p>
    <w:p>
      <w:pPr>
        <w:ind w:firstLine="420"/>
        <w:jc w:val="left"/>
        <w:rPr>
          <w:szCs w:val="21"/>
        </w:rPr>
      </w:pPr>
      <w:r>
        <w:rPr>
          <w:rFonts w:hint="eastAsia"/>
          <w:szCs w:val="21"/>
        </w:rPr>
        <w:t>3、服饰美能树立良好形象。</w:t>
      </w:r>
    </w:p>
    <w:p>
      <w:pPr>
        <w:ind w:firstLine="420"/>
        <w:jc w:val="left"/>
        <w:rPr>
          <w:szCs w:val="21"/>
        </w:rPr>
      </w:pPr>
      <w:r>
        <w:rPr>
          <w:rFonts w:hint="eastAsia"/>
          <w:szCs w:val="21"/>
        </w:rPr>
        <w:t>（二）商务人员服饰打扮的原则</w:t>
      </w:r>
    </w:p>
    <w:p>
      <w:pPr>
        <w:ind w:firstLine="420"/>
        <w:jc w:val="left"/>
        <w:rPr>
          <w:szCs w:val="21"/>
        </w:rPr>
      </w:pPr>
      <w:r>
        <w:rPr>
          <w:szCs w:val="21"/>
        </w:rPr>
        <w:t>1</w:t>
      </w:r>
      <w:r>
        <w:rPr>
          <w:rFonts w:hint="eastAsia"/>
          <w:szCs w:val="21"/>
        </w:rPr>
        <w:t>、正式和整洁的原则</w:t>
      </w:r>
    </w:p>
    <w:p>
      <w:pPr>
        <w:ind w:firstLine="420"/>
        <w:jc w:val="left"/>
        <w:rPr>
          <w:szCs w:val="21"/>
        </w:rPr>
      </w:pPr>
      <w:r>
        <w:rPr>
          <w:rFonts w:hint="eastAsia"/>
          <w:szCs w:val="21"/>
        </w:rPr>
        <w:t>商务人员在上班的时候要穿得非常正式</w:t>
      </w:r>
      <w:r>
        <w:rPr>
          <w:szCs w:val="21"/>
        </w:rPr>
        <w:t>，</w:t>
      </w:r>
      <w:r>
        <w:rPr>
          <w:rFonts w:hint="eastAsia"/>
          <w:szCs w:val="21"/>
        </w:rPr>
        <w:t>有的公司有对员工着装有着非常正规的要求。正式的着装主要是制服或西装。</w:t>
      </w:r>
    </w:p>
    <w:p>
      <w:pPr>
        <w:ind w:firstLine="420"/>
        <w:jc w:val="left"/>
        <w:rPr>
          <w:szCs w:val="21"/>
        </w:rPr>
      </w:pPr>
      <w:r>
        <w:rPr>
          <w:szCs w:val="21"/>
        </w:rPr>
        <w:t>2</w:t>
      </w:r>
      <w:r>
        <w:rPr>
          <w:rFonts w:hint="eastAsia"/>
          <w:szCs w:val="21"/>
        </w:rPr>
        <w:t>、个性原则</w:t>
      </w:r>
    </w:p>
    <w:p>
      <w:pPr>
        <w:ind w:firstLine="420"/>
        <w:jc w:val="left"/>
        <w:rPr>
          <w:szCs w:val="21"/>
        </w:rPr>
      </w:pPr>
      <w:r>
        <w:rPr>
          <w:rFonts w:hint="eastAsia"/>
          <w:szCs w:val="21"/>
        </w:rPr>
        <w:t>不同的人由于年龄、性格、职业、文化素养不同</w:t>
      </w:r>
      <w:r>
        <w:rPr>
          <w:szCs w:val="21"/>
        </w:rPr>
        <w:t>，</w:t>
      </w:r>
      <w:r>
        <w:rPr>
          <w:rFonts w:hint="eastAsia"/>
          <w:szCs w:val="21"/>
        </w:rPr>
        <w:t>自然就会有不同的气质</w:t>
      </w:r>
      <w:r>
        <w:rPr>
          <w:szCs w:val="21"/>
        </w:rPr>
        <w:t>，</w:t>
      </w:r>
      <w:r>
        <w:rPr>
          <w:rFonts w:hint="eastAsia"/>
          <w:szCs w:val="21"/>
        </w:rPr>
        <w:t>因此</w:t>
      </w:r>
      <w:r>
        <w:rPr>
          <w:szCs w:val="21"/>
        </w:rPr>
        <w:t>，</w:t>
      </w:r>
      <w:r>
        <w:rPr>
          <w:rFonts w:hint="eastAsia"/>
          <w:szCs w:val="21"/>
        </w:rPr>
        <w:t>服饰的选择既要符合个性气质</w:t>
      </w:r>
      <w:r>
        <w:rPr>
          <w:szCs w:val="21"/>
        </w:rPr>
        <w:t>，</w:t>
      </w:r>
      <w:r>
        <w:rPr>
          <w:rFonts w:hint="eastAsia"/>
          <w:szCs w:val="21"/>
        </w:rPr>
        <w:t>又要能通过服饰突现个性气质。</w:t>
      </w:r>
    </w:p>
    <w:p>
      <w:pPr>
        <w:ind w:firstLine="420"/>
        <w:jc w:val="left"/>
        <w:rPr>
          <w:szCs w:val="21"/>
        </w:rPr>
      </w:pPr>
      <w:r>
        <w:rPr>
          <w:szCs w:val="21"/>
        </w:rPr>
        <w:t>3</w:t>
      </w:r>
      <w:r>
        <w:rPr>
          <w:rFonts w:hint="eastAsia"/>
          <w:szCs w:val="21"/>
        </w:rPr>
        <w:t>、和谐原则</w:t>
      </w:r>
    </w:p>
    <w:p>
      <w:pPr>
        <w:ind w:firstLine="420"/>
        <w:jc w:val="left"/>
        <w:rPr>
          <w:szCs w:val="21"/>
        </w:rPr>
      </w:pPr>
      <w:r>
        <w:rPr>
          <w:rFonts w:hint="eastAsia"/>
          <w:szCs w:val="21"/>
        </w:rPr>
        <w:t>美的最高法则即是和谐。对于服饰打扮应包含两层含义</w:t>
      </w:r>
      <w:r>
        <w:rPr>
          <w:szCs w:val="21"/>
        </w:rPr>
        <w:t>：</w:t>
      </w:r>
      <w:r>
        <w:rPr>
          <w:rFonts w:hint="eastAsia"/>
          <w:szCs w:val="21"/>
        </w:rPr>
        <w:t>一是指服饰应与自己的社会属性</w:t>
      </w:r>
      <w:r>
        <w:rPr>
          <w:szCs w:val="21"/>
        </w:rPr>
        <w:t>（</w:t>
      </w:r>
      <w:r>
        <w:rPr>
          <w:rFonts w:hint="eastAsia"/>
          <w:szCs w:val="21"/>
        </w:rPr>
        <w:t>即职业、社会地位、文化修养等</w:t>
      </w:r>
      <w:r>
        <w:rPr>
          <w:szCs w:val="21"/>
        </w:rPr>
        <w:t>）</w:t>
      </w:r>
      <w:r>
        <w:rPr>
          <w:rFonts w:hint="eastAsia"/>
          <w:szCs w:val="21"/>
        </w:rPr>
        <w:t>相和谐</w:t>
      </w:r>
      <w:r>
        <w:rPr>
          <w:szCs w:val="21"/>
        </w:rPr>
        <w:t>；</w:t>
      </w:r>
      <w:r>
        <w:rPr>
          <w:rFonts w:hint="eastAsia"/>
          <w:szCs w:val="21"/>
        </w:rPr>
        <w:t>二是指服饰应与自己的自然属性</w:t>
      </w:r>
      <w:r>
        <w:rPr>
          <w:szCs w:val="21"/>
        </w:rPr>
        <w:t>（</w:t>
      </w:r>
      <w:r>
        <w:rPr>
          <w:rFonts w:hint="eastAsia"/>
          <w:szCs w:val="21"/>
        </w:rPr>
        <w:t>即年龄、体型、肤色、发型、相貌特征、性格特征等）相和谐。</w:t>
      </w:r>
    </w:p>
    <w:p>
      <w:pPr>
        <w:ind w:firstLine="420"/>
        <w:jc w:val="left"/>
        <w:rPr>
          <w:szCs w:val="21"/>
        </w:rPr>
      </w:pPr>
      <w:r>
        <w:rPr>
          <w:szCs w:val="21"/>
        </w:rPr>
        <w:t>4</w:t>
      </w:r>
      <w:r>
        <w:rPr>
          <w:rFonts w:hint="eastAsia"/>
          <w:szCs w:val="21"/>
        </w:rPr>
        <w:t>、着装的</w:t>
      </w:r>
      <w:r>
        <w:rPr>
          <w:szCs w:val="21"/>
        </w:rPr>
        <w:t>TPO</w:t>
      </w:r>
      <w:r>
        <w:rPr>
          <w:rFonts w:hint="eastAsia"/>
          <w:szCs w:val="21"/>
        </w:rPr>
        <w:t>原则</w:t>
      </w:r>
    </w:p>
    <w:p>
      <w:pPr>
        <w:ind w:firstLine="420"/>
        <w:jc w:val="left"/>
        <w:rPr>
          <w:szCs w:val="21"/>
        </w:rPr>
      </w:pPr>
      <w:r>
        <w:rPr>
          <w:szCs w:val="21"/>
        </w:rPr>
        <w:t>TPO</w:t>
      </w:r>
      <w:r>
        <w:rPr>
          <w:rFonts w:hint="eastAsia"/>
          <w:szCs w:val="21"/>
        </w:rPr>
        <w:t>原则是国际上公认的穿衣原则。</w:t>
      </w:r>
      <w:r>
        <w:rPr>
          <w:szCs w:val="21"/>
        </w:rPr>
        <w:t>TPO</w:t>
      </w:r>
      <w:r>
        <w:rPr>
          <w:rFonts w:hint="eastAsia"/>
          <w:szCs w:val="21"/>
        </w:rPr>
        <w:t>是英文</w:t>
      </w:r>
      <w:r>
        <w:rPr>
          <w:szCs w:val="21"/>
        </w:rPr>
        <w:t>Time（</w:t>
      </w:r>
      <w:r>
        <w:rPr>
          <w:rFonts w:hint="eastAsia"/>
          <w:szCs w:val="21"/>
        </w:rPr>
        <w:t>时间</w:t>
      </w:r>
      <w:r>
        <w:rPr>
          <w:szCs w:val="21"/>
        </w:rPr>
        <w:t>）</w:t>
      </w:r>
      <w:r>
        <w:rPr>
          <w:rFonts w:hint="eastAsia"/>
          <w:szCs w:val="21"/>
        </w:rPr>
        <w:t>、</w:t>
      </w:r>
      <w:r>
        <w:rPr>
          <w:szCs w:val="21"/>
        </w:rPr>
        <w:t>Place（</w:t>
      </w:r>
      <w:r>
        <w:rPr>
          <w:rFonts w:hint="eastAsia"/>
          <w:szCs w:val="21"/>
        </w:rPr>
        <w:t>地点</w:t>
      </w:r>
      <w:r>
        <w:rPr>
          <w:szCs w:val="21"/>
        </w:rPr>
        <w:t>）</w:t>
      </w:r>
      <w:r>
        <w:rPr>
          <w:rFonts w:hint="eastAsia"/>
          <w:szCs w:val="21"/>
        </w:rPr>
        <w:t>、</w:t>
      </w:r>
      <w:r>
        <w:rPr>
          <w:szCs w:val="21"/>
        </w:rPr>
        <w:t>Object（</w:t>
      </w:r>
      <w:r>
        <w:rPr>
          <w:rFonts w:hint="eastAsia"/>
          <w:szCs w:val="21"/>
        </w:rPr>
        <w:t>目的</w:t>
      </w:r>
      <w:r>
        <w:rPr>
          <w:szCs w:val="21"/>
        </w:rPr>
        <w:t>）</w:t>
      </w:r>
      <w:r>
        <w:rPr>
          <w:rFonts w:hint="eastAsia"/>
          <w:szCs w:val="21"/>
        </w:rPr>
        <w:t>三个单词的缩写。</w:t>
      </w:r>
    </w:p>
    <w:p>
      <w:pPr>
        <w:pStyle w:val="3"/>
      </w:pPr>
      <w:r>
        <w:rPr>
          <w:rFonts w:hint="eastAsia"/>
        </w:rPr>
        <w:t>二、服饰的运用</w:t>
      </w:r>
    </w:p>
    <w:p>
      <w:pPr>
        <w:ind w:firstLine="420"/>
        <w:jc w:val="left"/>
        <w:rPr>
          <w:szCs w:val="21"/>
        </w:rPr>
      </w:pPr>
      <w:r>
        <w:rPr>
          <w:rFonts w:hint="eastAsia"/>
          <w:szCs w:val="21"/>
        </w:rPr>
        <w:t>（一）男士西装的选择与穿着</w:t>
      </w:r>
    </w:p>
    <w:p>
      <w:pPr>
        <w:ind w:firstLine="420"/>
        <w:jc w:val="left"/>
        <w:rPr>
          <w:szCs w:val="21"/>
        </w:rPr>
      </w:pPr>
      <w:r>
        <w:rPr>
          <w:rFonts w:hint="eastAsia"/>
          <w:szCs w:val="21"/>
        </w:rPr>
        <w:t>1．男士西装的选择</w:t>
      </w:r>
    </w:p>
    <w:p>
      <w:pPr>
        <w:ind w:firstLine="420"/>
        <w:jc w:val="left"/>
        <w:rPr>
          <w:szCs w:val="21"/>
        </w:rPr>
      </w:pPr>
      <w:r>
        <w:rPr>
          <w:rFonts w:hint="eastAsia"/>
          <w:szCs w:val="21"/>
        </w:rPr>
        <w:t>首先要选择合适的款式。</w:t>
      </w:r>
    </w:p>
    <w:p>
      <w:pPr>
        <w:ind w:firstLine="420"/>
        <w:jc w:val="left"/>
        <w:rPr>
          <w:szCs w:val="21"/>
        </w:rPr>
      </w:pPr>
      <w:r>
        <w:rPr>
          <w:rFonts w:hint="eastAsia"/>
          <w:szCs w:val="21"/>
        </w:rPr>
        <w:t>其次要选择合适的面料和颜色。</w:t>
      </w:r>
    </w:p>
    <w:p>
      <w:pPr>
        <w:ind w:firstLine="420"/>
        <w:jc w:val="left"/>
        <w:rPr>
          <w:szCs w:val="21"/>
        </w:rPr>
      </w:pPr>
      <w:r>
        <w:rPr>
          <w:rFonts w:hint="eastAsia"/>
          <w:szCs w:val="21"/>
        </w:rPr>
        <w:t>再次要选择合适的衬衣。</w:t>
      </w:r>
    </w:p>
    <w:p>
      <w:pPr>
        <w:ind w:firstLine="420"/>
        <w:jc w:val="left"/>
        <w:rPr>
          <w:szCs w:val="21"/>
        </w:rPr>
      </w:pPr>
      <w:r>
        <w:rPr>
          <w:rFonts w:hint="eastAsia"/>
          <w:szCs w:val="21"/>
        </w:rPr>
        <w:t>最后要选择合适的领带。</w:t>
      </w:r>
    </w:p>
    <w:p>
      <w:pPr>
        <w:ind w:firstLine="420"/>
        <w:jc w:val="left"/>
        <w:rPr>
          <w:szCs w:val="21"/>
        </w:rPr>
      </w:pPr>
      <w:r>
        <w:rPr>
          <w:rFonts w:hint="eastAsia"/>
          <w:szCs w:val="21"/>
        </w:rPr>
        <w:t>2．男士西装的穿着</w:t>
      </w:r>
    </w:p>
    <w:p>
      <w:pPr>
        <w:ind w:firstLine="420"/>
        <w:jc w:val="left"/>
        <w:rPr>
          <w:szCs w:val="21"/>
        </w:rPr>
      </w:pPr>
      <w:r>
        <w:rPr>
          <w:rFonts w:hint="eastAsia"/>
          <w:szCs w:val="21"/>
        </w:rPr>
        <w:t>一是要穿好衬衣。</w:t>
      </w:r>
    </w:p>
    <w:p>
      <w:pPr>
        <w:ind w:firstLine="420"/>
        <w:jc w:val="left"/>
        <w:rPr>
          <w:szCs w:val="21"/>
        </w:rPr>
      </w:pPr>
      <w:r>
        <w:rPr>
          <w:rFonts w:hint="eastAsia"/>
          <w:szCs w:val="21"/>
        </w:rPr>
        <w:t>二是要注意内衣不可过多。</w:t>
      </w:r>
    </w:p>
    <w:p>
      <w:pPr>
        <w:ind w:firstLine="420"/>
        <w:jc w:val="left"/>
        <w:rPr>
          <w:szCs w:val="21"/>
        </w:rPr>
      </w:pPr>
      <w:r>
        <w:rPr>
          <w:rFonts w:hint="eastAsia"/>
          <w:szCs w:val="21"/>
        </w:rPr>
        <w:t>三是要打好领带。</w:t>
      </w:r>
    </w:p>
    <w:p>
      <w:pPr>
        <w:ind w:firstLine="420"/>
        <w:jc w:val="left"/>
        <w:rPr>
          <w:szCs w:val="21"/>
        </w:rPr>
      </w:pPr>
      <w:r>
        <w:rPr>
          <w:rFonts w:hint="eastAsia"/>
          <w:szCs w:val="21"/>
        </w:rPr>
        <w:t>四是要鞋袜整齐。</w:t>
      </w:r>
    </w:p>
    <w:p>
      <w:pPr>
        <w:ind w:firstLine="420"/>
        <w:jc w:val="left"/>
        <w:rPr>
          <w:szCs w:val="21"/>
        </w:rPr>
      </w:pPr>
      <w:r>
        <w:rPr>
          <w:rFonts w:hint="eastAsia"/>
          <w:szCs w:val="21"/>
        </w:rPr>
        <w:t>五是要扣好扣子。</w:t>
      </w:r>
    </w:p>
    <w:p>
      <w:pPr>
        <w:ind w:firstLine="420"/>
        <w:jc w:val="left"/>
        <w:rPr>
          <w:szCs w:val="21"/>
        </w:rPr>
      </w:pPr>
      <w:r>
        <w:rPr>
          <w:rFonts w:hint="eastAsia"/>
          <w:szCs w:val="21"/>
        </w:rPr>
        <w:t>（二）女士服装的穿着</w:t>
      </w:r>
    </w:p>
    <w:p>
      <w:pPr>
        <w:ind w:firstLine="420"/>
        <w:jc w:val="left"/>
        <w:rPr>
          <w:szCs w:val="21"/>
        </w:rPr>
      </w:pPr>
      <w:r>
        <w:rPr>
          <w:rFonts w:hint="eastAsia"/>
          <w:szCs w:val="21"/>
        </w:rPr>
        <w:t>女士服装应讲究配套，款式较简洁，色彩较单纯，以充分表现出女士的精明强干，落落大方。</w:t>
      </w:r>
    </w:p>
    <w:p>
      <w:pPr>
        <w:ind w:firstLine="420"/>
        <w:jc w:val="left"/>
        <w:rPr>
          <w:szCs w:val="21"/>
        </w:rPr>
      </w:pPr>
      <w:r>
        <w:rPr>
          <w:rFonts w:hint="eastAsia"/>
          <w:szCs w:val="21"/>
        </w:rPr>
        <w:t>1、女士西装</w:t>
      </w:r>
    </w:p>
    <w:p>
      <w:pPr>
        <w:ind w:firstLine="420"/>
        <w:jc w:val="left"/>
        <w:rPr>
          <w:szCs w:val="21"/>
        </w:rPr>
      </w:pPr>
      <w:r>
        <w:rPr>
          <w:rFonts w:hint="eastAsia"/>
          <w:szCs w:val="21"/>
        </w:rPr>
        <w:t>在社交场合无论西服套装或西服套裙款式都宜简洁大方，避免过分的花哨和夸张。</w:t>
      </w:r>
    </w:p>
    <w:p>
      <w:pPr>
        <w:ind w:firstLine="420"/>
        <w:jc w:val="left"/>
        <w:rPr>
          <w:szCs w:val="21"/>
        </w:rPr>
      </w:pPr>
      <w:r>
        <w:rPr>
          <w:rFonts w:hint="eastAsia"/>
          <w:szCs w:val="21"/>
        </w:rPr>
        <w:t>西服套裙的上装是西装，下装是腰裙，如西装裙、喇叭裙、百摺裙等。</w:t>
      </w:r>
    </w:p>
    <w:p>
      <w:pPr>
        <w:ind w:firstLine="420"/>
        <w:jc w:val="left"/>
        <w:rPr>
          <w:szCs w:val="21"/>
        </w:rPr>
      </w:pPr>
      <w:r>
        <w:rPr>
          <w:rFonts w:hint="eastAsia"/>
          <w:szCs w:val="21"/>
        </w:rPr>
        <w:t>2、女士连衣裙</w:t>
      </w:r>
    </w:p>
    <w:p>
      <w:pPr>
        <w:ind w:firstLine="420"/>
        <w:jc w:val="left"/>
        <w:rPr>
          <w:szCs w:val="21"/>
        </w:rPr>
      </w:pPr>
      <w:r>
        <w:rPr>
          <w:rFonts w:hint="eastAsia"/>
          <w:szCs w:val="21"/>
        </w:rPr>
        <w:t>连衣裙是上衣和裙子的结合体，它不但能尽显女士特有的恬静和妩媚，而且穿着便捷、舒适。连衣裙也可与西装外套等组合搭配，提高服装的使用率。</w:t>
      </w:r>
    </w:p>
    <w:p>
      <w:pPr>
        <w:ind w:firstLine="420"/>
        <w:jc w:val="left"/>
        <w:rPr>
          <w:szCs w:val="21"/>
        </w:rPr>
      </w:pPr>
      <w:r>
        <w:rPr>
          <w:rFonts w:hint="eastAsia"/>
          <w:szCs w:val="21"/>
        </w:rPr>
        <w:t>3、女士旗袍</w:t>
      </w:r>
    </w:p>
    <w:p>
      <w:pPr>
        <w:ind w:firstLine="420"/>
        <w:jc w:val="left"/>
        <w:rPr>
          <w:szCs w:val="21"/>
        </w:rPr>
      </w:pPr>
      <w:r>
        <w:rPr>
          <w:rFonts w:hint="eastAsia"/>
          <w:szCs w:val="21"/>
        </w:rPr>
        <w:t>旗袍被公认是最能体现女性曲线美的一种服装。</w:t>
      </w:r>
    </w:p>
    <w:p>
      <w:pPr>
        <w:ind w:firstLine="420"/>
        <w:jc w:val="left"/>
        <w:rPr>
          <w:rFonts w:ascii="宋体" w:hAnsi="宋体"/>
          <w:szCs w:val="21"/>
        </w:rPr>
      </w:pPr>
      <w:r>
        <w:rPr>
          <w:rFonts w:hint="eastAsia"/>
          <w:szCs w:val="21"/>
        </w:rPr>
        <w:t>4、职业女性的着装风格</w:t>
      </w:r>
    </w:p>
    <w:p>
      <w:pPr>
        <w:ind w:firstLine="420"/>
        <w:jc w:val="left"/>
        <w:rPr>
          <w:rFonts w:ascii="宋体" w:hAnsi="宋体"/>
          <w:szCs w:val="21"/>
        </w:rPr>
      </w:pPr>
      <w:r>
        <w:rPr>
          <w:rFonts w:hint="eastAsia"/>
          <w:szCs w:val="21"/>
        </w:rPr>
        <w:t>①庄重大方型。适合从事教育、文化、咨询、信息和医疗卫生等工作的职业女性。</w:t>
      </w:r>
    </w:p>
    <w:p>
      <w:pPr>
        <w:ind w:firstLine="420"/>
        <w:jc w:val="left"/>
        <w:rPr>
          <w:rFonts w:ascii="宋体" w:hAnsi="宋体"/>
          <w:szCs w:val="21"/>
        </w:rPr>
      </w:pPr>
      <w:r>
        <w:rPr>
          <w:rFonts w:hint="eastAsia" w:ascii="宋体" w:hAnsi="宋体"/>
          <w:szCs w:val="21"/>
        </w:rPr>
        <w:t>②</w:t>
      </w:r>
      <w:r>
        <w:rPr>
          <w:rFonts w:hint="eastAsia"/>
          <w:szCs w:val="21"/>
        </w:rPr>
        <w:t>成熟含蓄型。适合从事保险、证券、律师、公司主管、公共事业和政府机关公务员等工作的职业女性。</w:t>
      </w:r>
      <w:r>
        <w:rPr>
          <w:szCs w:val="21"/>
        </w:rPr>
        <w:t xml:space="preserve"> </w:t>
      </w:r>
    </w:p>
    <w:p>
      <w:pPr>
        <w:ind w:firstLine="420"/>
        <w:jc w:val="left"/>
        <w:rPr>
          <w:szCs w:val="21"/>
        </w:rPr>
      </w:pPr>
      <w:r>
        <w:rPr>
          <w:rFonts w:hint="eastAsia" w:ascii="宋体" w:hAnsi="宋体"/>
          <w:szCs w:val="21"/>
        </w:rPr>
        <w:t>③</w:t>
      </w:r>
      <w:r>
        <w:rPr>
          <w:rFonts w:hint="eastAsia"/>
          <w:szCs w:val="21"/>
        </w:rPr>
        <w:t>素雅端庄型。适合从事科研、银行、商业、贸易、医药和房地产等工作的职业女性。</w:t>
      </w:r>
    </w:p>
    <w:p>
      <w:pPr>
        <w:ind w:firstLine="420" w:firstLineChars="200"/>
        <w:jc w:val="left"/>
        <w:rPr>
          <w:rFonts w:ascii="宋体" w:hAnsi="宋体"/>
          <w:szCs w:val="21"/>
        </w:rPr>
      </w:pPr>
      <w:r>
        <w:rPr>
          <w:rFonts w:hint="eastAsia" w:ascii="宋体" w:hAnsi="宋体"/>
          <w:szCs w:val="21"/>
        </w:rPr>
        <w:t>④</w:t>
      </w:r>
      <w:r>
        <w:rPr>
          <w:rFonts w:hint="eastAsia"/>
          <w:szCs w:val="21"/>
        </w:rPr>
        <w:t>简约休闲型。适合从事新闻、广告、平面设计、动画制作和形象造形等工作的职业女性。</w:t>
      </w:r>
      <w:r>
        <w:rPr>
          <w:szCs w:val="21"/>
        </w:rPr>
        <w:t xml:space="preserve"> </w:t>
      </w:r>
    </w:p>
    <w:p>
      <w:pPr>
        <w:ind w:firstLine="420"/>
        <w:jc w:val="left"/>
        <w:rPr>
          <w:szCs w:val="21"/>
        </w:rPr>
      </w:pPr>
      <w:r>
        <w:rPr>
          <w:rFonts w:hint="eastAsia" w:ascii="宋体" w:hAnsi="宋体"/>
          <w:szCs w:val="21"/>
        </w:rPr>
        <w:t>⑤</w:t>
      </w:r>
      <w:r>
        <w:rPr>
          <w:rFonts w:hint="eastAsia"/>
          <w:szCs w:val="21"/>
        </w:rPr>
        <w:t>清纯秀丽型。适合网络、计算机、公关、记者、娱乐等工作的职业女性。</w:t>
      </w:r>
    </w:p>
    <w:p>
      <w:pPr>
        <w:ind w:firstLine="420"/>
        <w:jc w:val="left"/>
        <w:rPr>
          <w:szCs w:val="21"/>
        </w:rPr>
      </w:pPr>
      <w:r>
        <w:rPr>
          <w:rFonts w:hint="eastAsia"/>
          <w:szCs w:val="21"/>
        </w:rPr>
        <w:t>（三）服饰色彩</w:t>
      </w:r>
    </w:p>
    <w:p>
      <w:pPr>
        <w:ind w:firstLine="420"/>
        <w:jc w:val="left"/>
        <w:rPr>
          <w:szCs w:val="21"/>
        </w:rPr>
      </w:pPr>
      <w:r>
        <w:rPr>
          <w:rFonts w:hint="eastAsia"/>
          <w:szCs w:val="21"/>
        </w:rPr>
        <w:t>色彩，是服装留给人们记忆最深的印象之一，而且在很大程度上也是服装穿着成败的关键所在。色彩对他人的刺激最快速，最强烈，最深刻，所以被称为“服装之第一可视物”。</w:t>
      </w:r>
    </w:p>
    <w:p>
      <w:pPr>
        <w:ind w:firstLine="420"/>
        <w:jc w:val="left"/>
        <w:rPr>
          <w:szCs w:val="21"/>
        </w:rPr>
      </w:pPr>
      <w:r>
        <w:rPr>
          <w:rFonts w:hint="eastAsia"/>
          <w:szCs w:val="21"/>
        </w:rPr>
        <w:t>黑色，象征神秘、悲哀、静寂、死亡，或者刚强、坚定、冷峻；</w:t>
      </w:r>
    </w:p>
    <w:p>
      <w:pPr>
        <w:ind w:firstLine="420"/>
        <w:jc w:val="left"/>
        <w:rPr>
          <w:szCs w:val="21"/>
        </w:rPr>
      </w:pPr>
      <w:r>
        <w:rPr>
          <w:rFonts w:hint="eastAsia"/>
          <w:szCs w:val="21"/>
        </w:rPr>
        <w:t>白色，象征纯洁、明亮、朴素、神圣、高雅、恬淡，或者空虚、无望；</w:t>
      </w:r>
    </w:p>
    <w:p>
      <w:pPr>
        <w:ind w:firstLine="420"/>
        <w:jc w:val="left"/>
        <w:rPr>
          <w:szCs w:val="21"/>
        </w:rPr>
      </w:pPr>
      <w:r>
        <w:rPr>
          <w:rFonts w:hint="eastAsia"/>
          <w:szCs w:val="21"/>
        </w:rPr>
        <w:t>黄色，象征炽热、光明、庄严、明丽、希望高贵、权威；</w:t>
      </w:r>
    </w:p>
    <w:p>
      <w:pPr>
        <w:ind w:firstLine="420"/>
        <w:jc w:val="left"/>
        <w:rPr>
          <w:szCs w:val="21"/>
        </w:rPr>
      </w:pPr>
      <w:r>
        <w:rPr>
          <w:rFonts w:hint="eastAsia"/>
          <w:szCs w:val="21"/>
        </w:rPr>
        <w:t>大红，象征活力、热烈、激情、奔放、喜庆、福禄、爱情、革命；</w:t>
      </w:r>
    </w:p>
    <w:p>
      <w:pPr>
        <w:ind w:firstLine="420"/>
        <w:jc w:val="left"/>
        <w:rPr>
          <w:szCs w:val="21"/>
        </w:rPr>
      </w:pPr>
      <w:r>
        <w:rPr>
          <w:rFonts w:hint="eastAsia"/>
          <w:szCs w:val="21"/>
        </w:rPr>
        <w:t>粉红，象征柔和、温馨、温情；</w:t>
      </w:r>
    </w:p>
    <w:p>
      <w:pPr>
        <w:ind w:firstLine="420"/>
        <w:jc w:val="left"/>
        <w:rPr>
          <w:szCs w:val="21"/>
        </w:rPr>
      </w:pPr>
      <w:r>
        <w:rPr>
          <w:rFonts w:hint="eastAsia"/>
          <w:szCs w:val="21"/>
        </w:rPr>
        <w:t>紫色，象征谦和、平静、沉稳、亲切；</w:t>
      </w:r>
    </w:p>
    <w:p>
      <w:pPr>
        <w:ind w:firstLine="420"/>
        <w:jc w:val="left"/>
        <w:rPr>
          <w:szCs w:val="21"/>
        </w:rPr>
      </w:pPr>
      <w:r>
        <w:rPr>
          <w:rFonts w:hint="eastAsia"/>
          <w:szCs w:val="21"/>
        </w:rPr>
        <w:t>绿色，象征生命、新鲜、青春、新生、自然、朝气；</w:t>
      </w:r>
    </w:p>
    <w:p>
      <w:pPr>
        <w:ind w:firstLine="420"/>
        <w:jc w:val="left"/>
        <w:rPr>
          <w:szCs w:val="21"/>
        </w:rPr>
      </w:pPr>
      <w:r>
        <w:rPr>
          <w:rFonts w:hint="eastAsia"/>
          <w:szCs w:val="21"/>
        </w:rPr>
        <w:t>浅蓝，象征纯洁、清爽、文静、梦幻；</w:t>
      </w:r>
    </w:p>
    <w:p>
      <w:pPr>
        <w:ind w:firstLine="420"/>
        <w:jc w:val="left"/>
        <w:rPr>
          <w:szCs w:val="21"/>
        </w:rPr>
      </w:pPr>
      <w:r>
        <w:rPr>
          <w:rFonts w:hint="eastAsia"/>
          <w:szCs w:val="21"/>
        </w:rPr>
        <w:t>深蓝，象征自信、沉静、平静、深邃；</w:t>
      </w:r>
    </w:p>
    <w:p>
      <w:pPr>
        <w:ind w:firstLine="420"/>
        <w:jc w:val="left"/>
        <w:rPr>
          <w:szCs w:val="21"/>
        </w:rPr>
      </w:pPr>
      <w:r>
        <w:rPr>
          <w:rFonts w:hint="eastAsia"/>
          <w:szCs w:val="21"/>
        </w:rPr>
        <w:t>灰色是中间色，象征中立、和气、文雅。</w:t>
      </w:r>
    </w:p>
    <w:p>
      <w:pPr>
        <w:pStyle w:val="3"/>
      </w:pPr>
      <w:r>
        <w:rPr>
          <w:rFonts w:hint="eastAsia"/>
        </w:rPr>
        <w:t>三、饰物的佩戴</w:t>
      </w:r>
    </w:p>
    <w:p>
      <w:pPr>
        <w:ind w:firstLine="512" w:firstLineChars="244"/>
        <w:jc w:val="left"/>
        <w:rPr>
          <w:szCs w:val="21"/>
        </w:rPr>
      </w:pPr>
      <w:r>
        <w:rPr>
          <w:rFonts w:hint="eastAsia"/>
          <w:szCs w:val="21"/>
        </w:rPr>
        <w:t>（一）帽子与围巾</w:t>
      </w:r>
    </w:p>
    <w:p>
      <w:pPr>
        <w:ind w:firstLine="420"/>
        <w:jc w:val="left"/>
        <w:rPr>
          <w:szCs w:val="21"/>
        </w:rPr>
      </w:pPr>
      <w:r>
        <w:rPr>
          <w:rFonts w:hint="eastAsia"/>
          <w:szCs w:val="21"/>
        </w:rPr>
        <w:t>帽子可以遮阳，可以御寒，同时也给人的仪表增添各种不同的情趣美。</w:t>
      </w:r>
    </w:p>
    <w:p>
      <w:pPr>
        <w:ind w:firstLine="420"/>
        <w:jc w:val="left"/>
        <w:rPr>
          <w:szCs w:val="21"/>
        </w:rPr>
      </w:pPr>
      <w:r>
        <w:rPr>
          <w:rFonts w:hint="eastAsia"/>
          <w:szCs w:val="21"/>
        </w:rPr>
        <w:t>（二）眼镜</w:t>
      </w:r>
    </w:p>
    <w:p>
      <w:pPr>
        <w:ind w:firstLine="315" w:firstLineChars="150"/>
        <w:jc w:val="left"/>
        <w:rPr>
          <w:szCs w:val="21"/>
        </w:rPr>
      </w:pPr>
      <w:r>
        <w:rPr>
          <w:rFonts w:hint="eastAsia"/>
          <w:szCs w:val="21"/>
        </w:rPr>
        <w:t>眼镜不仅是实用的日常用品，也可以看成是“眼睛的服饰”，眼镜的选择要适合人的脸型。</w:t>
      </w:r>
    </w:p>
    <w:p>
      <w:pPr>
        <w:ind w:firstLine="420"/>
        <w:jc w:val="left"/>
        <w:rPr>
          <w:szCs w:val="21"/>
        </w:rPr>
      </w:pPr>
      <w:r>
        <w:rPr>
          <w:rFonts w:hint="eastAsia"/>
          <w:szCs w:val="21"/>
        </w:rPr>
        <w:t>（三）包</w:t>
      </w:r>
    </w:p>
    <w:p>
      <w:pPr>
        <w:ind w:firstLine="420"/>
        <w:jc w:val="left"/>
        <w:rPr>
          <w:szCs w:val="21"/>
        </w:rPr>
      </w:pPr>
      <w:r>
        <w:rPr>
          <w:rFonts w:hint="eastAsia"/>
          <w:szCs w:val="21"/>
        </w:rPr>
        <w:t>无论是男士的公文包和女士的坤包都应与所穿服装相协调，要保持包的清洁和美观。</w:t>
      </w:r>
    </w:p>
    <w:p>
      <w:pPr>
        <w:ind w:firstLine="420"/>
        <w:jc w:val="left"/>
        <w:rPr>
          <w:szCs w:val="21"/>
        </w:rPr>
      </w:pPr>
      <w:r>
        <w:rPr>
          <w:rFonts w:hint="eastAsia"/>
          <w:szCs w:val="21"/>
        </w:rPr>
        <w:t>（四）鞋</w:t>
      </w:r>
    </w:p>
    <w:p>
      <w:pPr>
        <w:ind w:firstLine="420"/>
        <w:jc w:val="left"/>
        <w:rPr>
          <w:szCs w:val="21"/>
        </w:rPr>
      </w:pPr>
      <w:r>
        <w:rPr>
          <w:rFonts w:hint="eastAsia"/>
          <w:szCs w:val="21"/>
        </w:rPr>
        <w:t>社交中男士的鞋一般都是皮鞋，穿民族服装和中山装也可以穿布鞋。</w:t>
      </w:r>
    </w:p>
    <w:p>
      <w:pPr>
        <w:ind w:firstLine="420"/>
        <w:jc w:val="left"/>
        <w:rPr>
          <w:szCs w:val="21"/>
        </w:rPr>
      </w:pPr>
      <w:r>
        <w:rPr>
          <w:rFonts w:hint="eastAsia"/>
          <w:szCs w:val="21"/>
        </w:rPr>
        <w:t>（五）袜子</w:t>
      </w:r>
    </w:p>
    <w:p>
      <w:pPr>
        <w:ind w:firstLine="420"/>
        <w:jc w:val="left"/>
        <w:rPr>
          <w:szCs w:val="21"/>
        </w:rPr>
      </w:pPr>
      <w:r>
        <w:rPr>
          <w:rFonts w:hint="eastAsia"/>
          <w:szCs w:val="21"/>
        </w:rPr>
        <w:t>社交中，男士的袜子应是深色的，最好是服装与鞋的过渡色。</w:t>
      </w:r>
    </w:p>
    <w:p>
      <w:pPr>
        <w:ind w:firstLine="420"/>
        <w:jc w:val="left"/>
        <w:rPr>
          <w:szCs w:val="21"/>
        </w:rPr>
      </w:pPr>
      <w:r>
        <w:rPr>
          <w:rFonts w:hint="eastAsia"/>
          <w:szCs w:val="21"/>
        </w:rPr>
        <w:t>（六）首饰</w:t>
      </w:r>
    </w:p>
    <w:p>
      <w:pPr>
        <w:ind w:firstLine="420"/>
        <w:jc w:val="left"/>
        <w:rPr>
          <w:szCs w:val="21"/>
        </w:rPr>
      </w:pPr>
      <w:r>
        <w:rPr>
          <w:rFonts w:hint="eastAsia"/>
          <w:szCs w:val="21"/>
        </w:rPr>
        <w:t>对于服饰而言，首饰起着辅助、烘托、陪衬、美化的作用。</w:t>
      </w:r>
    </w:p>
    <w:p>
      <w:pPr>
        <w:ind w:firstLine="420"/>
        <w:jc w:val="left"/>
        <w:rPr>
          <w:szCs w:val="21"/>
        </w:rPr>
      </w:pPr>
      <w:r>
        <w:rPr>
          <w:rFonts w:hint="eastAsia"/>
          <w:szCs w:val="21"/>
        </w:rPr>
        <w:t>关于服饰专家建议的如下方案值得我们参考：</w:t>
      </w:r>
    </w:p>
    <w:tbl>
      <w:tblPr>
        <w:tblStyle w:val="10"/>
        <w:tblW w:w="8309"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1691"/>
        <w:gridCol w:w="2174"/>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p>
        </w:tc>
        <w:tc>
          <w:tcPr>
            <w:tcW w:w="1691" w:type="dxa"/>
            <w:vAlign w:val="center"/>
          </w:tcPr>
          <w:p>
            <w:pPr>
              <w:spacing w:line="240" w:lineRule="atLeast"/>
              <w:ind w:firstLine="420"/>
              <w:jc w:val="center"/>
              <w:rPr>
                <w:szCs w:val="21"/>
              </w:rPr>
            </w:pPr>
            <w:r>
              <w:rPr>
                <w:rFonts w:hint="eastAsia"/>
                <w:szCs w:val="21"/>
              </w:rPr>
              <w:t>女</w:t>
            </w:r>
          </w:p>
        </w:tc>
        <w:tc>
          <w:tcPr>
            <w:tcW w:w="2174" w:type="dxa"/>
            <w:vAlign w:val="center"/>
          </w:tcPr>
          <w:p>
            <w:pPr>
              <w:spacing w:line="240" w:lineRule="atLeast"/>
              <w:ind w:firstLine="420"/>
              <w:jc w:val="center"/>
              <w:rPr>
                <w:szCs w:val="21"/>
              </w:rPr>
            </w:pPr>
            <w:r>
              <w:rPr>
                <w:rFonts w:hint="eastAsia"/>
                <w:szCs w:val="21"/>
              </w:rPr>
              <w:t>男</w:t>
            </w:r>
          </w:p>
        </w:tc>
        <w:tc>
          <w:tcPr>
            <w:tcW w:w="2463" w:type="dxa"/>
            <w:vAlign w:val="center"/>
          </w:tcPr>
          <w:p>
            <w:pPr>
              <w:spacing w:line="240" w:lineRule="atLeast"/>
              <w:ind w:firstLine="420"/>
              <w:jc w:val="center"/>
              <w:rPr>
                <w:szCs w:val="21"/>
              </w:rPr>
            </w:pPr>
            <w:r>
              <w:rPr>
                <w:rFonts w:hint="eastAsia"/>
                <w:szCs w:val="21"/>
              </w:rPr>
              <w:t>男女适用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西服套装</w:t>
            </w:r>
          </w:p>
        </w:tc>
        <w:tc>
          <w:tcPr>
            <w:tcW w:w="1691" w:type="dxa"/>
            <w:vAlign w:val="center"/>
          </w:tcPr>
          <w:p>
            <w:pPr>
              <w:spacing w:line="240" w:lineRule="atLeast"/>
              <w:ind w:firstLine="420"/>
              <w:jc w:val="center"/>
              <w:rPr>
                <w:szCs w:val="21"/>
              </w:rPr>
            </w:pPr>
            <w:r>
              <w:rPr>
                <w:rFonts w:hint="eastAsia"/>
                <w:szCs w:val="21"/>
              </w:rPr>
              <w:t>黑、灰色</w:t>
            </w:r>
          </w:p>
        </w:tc>
        <w:tc>
          <w:tcPr>
            <w:tcW w:w="2174" w:type="dxa"/>
            <w:vAlign w:val="center"/>
          </w:tcPr>
          <w:p>
            <w:pPr>
              <w:spacing w:line="240" w:lineRule="atLeast"/>
              <w:ind w:firstLine="420"/>
              <w:jc w:val="center"/>
              <w:rPr>
                <w:szCs w:val="21"/>
              </w:rPr>
            </w:pPr>
            <w:r>
              <w:rPr>
                <w:rFonts w:hint="eastAsia"/>
                <w:szCs w:val="21"/>
              </w:rPr>
              <w:t>普通蓝、蓝色带细暗纹</w:t>
            </w:r>
          </w:p>
        </w:tc>
        <w:tc>
          <w:tcPr>
            <w:tcW w:w="2463" w:type="dxa"/>
            <w:vAlign w:val="center"/>
          </w:tcPr>
          <w:p>
            <w:pPr>
              <w:spacing w:line="240" w:lineRule="atLeast"/>
              <w:ind w:firstLine="420"/>
              <w:jc w:val="center"/>
              <w:rPr>
                <w:szCs w:val="21"/>
              </w:rPr>
            </w:pPr>
            <w:r>
              <w:rPr>
                <w:rFonts w:hint="eastAsia"/>
                <w:szCs w:val="21"/>
              </w:rPr>
              <w:t>深蓝、深灰、灰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长袖衬衣</w:t>
            </w:r>
          </w:p>
        </w:tc>
        <w:tc>
          <w:tcPr>
            <w:tcW w:w="1691" w:type="dxa"/>
            <w:vAlign w:val="center"/>
          </w:tcPr>
          <w:p>
            <w:pPr>
              <w:spacing w:line="240" w:lineRule="atLeast"/>
              <w:ind w:firstLine="420"/>
              <w:jc w:val="center"/>
              <w:rPr>
                <w:szCs w:val="21"/>
              </w:rPr>
            </w:pPr>
            <w:r>
              <w:rPr>
                <w:rFonts w:hint="eastAsia"/>
                <w:szCs w:val="21"/>
              </w:rPr>
              <w:t>浅粉5件衬衣</w:t>
            </w:r>
          </w:p>
        </w:tc>
        <w:tc>
          <w:tcPr>
            <w:tcW w:w="2174" w:type="dxa"/>
            <w:vAlign w:val="center"/>
          </w:tcPr>
          <w:p>
            <w:pPr>
              <w:spacing w:line="240" w:lineRule="atLeast"/>
              <w:ind w:firstLine="420"/>
              <w:jc w:val="center"/>
              <w:rPr>
                <w:szCs w:val="21"/>
              </w:rPr>
            </w:pPr>
            <w:r>
              <w:rPr>
                <w:rFonts w:hint="eastAsia"/>
                <w:szCs w:val="21"/>
              </w:rPr>
              <w:t>细条纹5—8件衬衣</w:t>
            </w:r>
          </w:p>
        </w:tc>
        <w:tc>
          <w:tcPr>
            <w:tcW w:w="2463" w:type="dxa"/>
            <w:vAlign w:val="center"/>
          </w:tcPr>
          <w:p>
            <w:pPr>
              <w:spacing w:line="240" w:lineRule="atLeast"/>
              <w:ind w:firstLine="420"/>
              <w:jc w:val="center"/>
              <w:rPr>
                <w:szCs w:val="21"/>
              </w:rPr>
            </w:pPr>
            <w:r>
              <w:rPr>
                <w:rFonts w:hint="eastAsia"/>
                <w:szCs w:val="21"/>
              </w:rPr>
              <w:t>白、浅蓝（纯白）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裤子</w:t>
            </w:r>
          </w:p>
        </w:tc>
        <w:tc>
          <w:tcPr>
            <w:tcW w:w="1691" w:type="dxa"/>
            <w:vAlign w:val="center"/>
          </w:tcPr>
          <w:p>
            <w:pPr>
              <w:spacing w:line="240" w:lineRule="atLeast"/>
              <w:ind w:firstLine="420"/>
              <w:jc w:val="center"/>
              <w:rPr>
                <w:szCs w:val="21"/>
              </w:rPr>
            </w:pPr>
            <w:r>
              <w:rPr>
                <w:rFonts w:hint="eastAsia"/>
                <w:szCs w:val="21"/>
              </w:rPr>
              <w:t>哔叽色</w:t>
            </w:r>
          </w:p>
        </w:tc>
        <w:tc>
          <w:tcPr>
            <w:tcW w:w="2174" w:type="dxa"/>
            <w:vAlign w:val="center"/>
          </w:tcPr>
          <w:p>
            <w:pPr>
              <w:spacing w:line="240" w:lineRule="atLeast"/>
              <w:ind w:firstLine="420"/>
              <w:jc w:val="center"/>
              <w:rPr>
                <w:szCs w:val="21"/>
              </w:rPr>
            </w:pPr>
            <w:r>
              <w:rPr>
                <w:rFonts w:hint="eastAsia"/>
                <w:szCs w:val="21"/>
              </w:rPr>
              <w:t>藏青色</w:t>
            </w:r>
          </w:p>
        </w:tc>
        <w:tc>
          <w:tcPr>
            <w:tcW w:w="2463" w:type="dxa"/>
            <w:vAlign w:val="center"/>
          </w:tcPr>
          <w:p>
            <w:pPr>
              <w:spacing w:line="240" w:lineRule="atLeast"/>
              <w:ind w:firstLine="420"/>
              <w:jc w:val="center"/>
              <w:rPr>
                <w:szCs w:val="21"/>
              </w:rPr>
            </w:pPr>
            <w:r>
              <w:rPr>
                <w:rFonts w:hint="eastAsia"/>
                <w:szCs w:val="21"/>
              </w:rPr>
              <w:t>黑灰、深灰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西服、外套、上衣</w:t>
            </w:r>
          </w:p>
        </w:tc>
        <w:tc>
          <w:tcPr>
            <w:tcW w:w="1691" w:type="dxa"/>
            <w:vAlign w:val="center"/>
          </w:tcPr>
          <w:p>
            <w:pPr>
              <w:spacing w:line="240" w:lineRule="atLeast"/>
              <w:ind w:firstLine="420"/>
              <w:jc w:val="center"/>
              <w:rPr>
                <w:szCs w:val="21"/>
              </w:rPr>
            </w:pPr>
            <w:r>
              <w:rPr>
                <w:rFonts w:hint="eastAsia"/>
                <w:szCs w:val="21"/>
              </w:rPr>
              <w:t>黑</w:t>
            </w:r>
          </w:p>
        </w:tc>
        <w:tc>
          <w:tcPr>
            <w:tcW w:w="2174" w:type="dxa"/>
            <w:vAlign w:val="center"/>
          </w:tcPr>
          <w:p>
            <w:pPr>
              <w:spacing w:line="240" w:lineRule="atLeast"/>
              <w:ind w:firstLine="420"/>
              <w:jc w:val="center"/>
              <w:rPr>
                <w:szCs w:val="21"/>
              </w:rPr>
            </w:pPr>
            <w:r>
              <w:rPr>
                <w:rFonts w:hint="eastAsia"/>
                <w:szCs w:val="21"/>
              </w:rPr>
              <w:t>深蓝</w:t>
            </w:r>
          </w:p>
        </w:tc>
        <w:tc>
          <w:tcPr>
            <w:tcW w:w="2463" w:type="dxa"/>
            <w:vAlign w:val="center"/>
          </w:tcPr>
          <w:p>
            <w:pPr>
              <w:spacing w:line="240" w:lineRule="atLeast"/>
              <w:ind w:firstLine="42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鞋</w:t>
            </w:r>
          </w:p>
        </w:tc>
        <w:tc>
          <w:tcPr>
            <w:tcW w:w="1691" w:type="dxa"/>
            <w:vAlign w:val="center"/>
          </w:tcPr>
          <w:p>
            <w:pPr>
              <w:spacing w:line="240" w:lineRule="atLeast"/>
              <w:ind w:firstLine="420"/>
              <w:jc w:val="center"/>
              <w:rPr>
                <w:szCs w:val="21"/>
              </w:rPr>
            </w:pPr>
            <w:r>
              <w:rPr>
                <w:rFonts w:hint="eastAsia"/>
                <w:szCs w:val="21"/>
              </w:rPr>
              <w:t>蓝</w:t>
            </w:r>
          </w:p>
        </w:tc>
        <w:tc>
          <w:tcPr>
            <w:tcW w:w="2174" w:type="dxa"/>
            <w:vAlign w:val="center"/>
          </w:tcPr>
          <w:p>
            <w:pPr>
              <w:spacing w:line="240" w:lineRule="atLeast"/>
              <w:ind w:firstLine="420"/>
              <w:jc w:val="center"/>
              <w:rPr>
                <w:szCs w:val="21"/>
              </w:rPr>
            </w:pPr>
            <w:r>
              <w:rPr>
                <w:rFonts w:hint="eastAsia"/>
                <w:szCs w:val="21"/>
              </w:rPr>
              <w:t>深棕</w:t>
            </w:r>
          </w:p>
        </w:tc>
        <w:tc>
          <w:tcPr>
            <w:tcW w:w="2463" w:type="dxa"/>
            <w:vAlign w:val="center"/>
          </w:tcPr>
          <w:p>
            <w:pPr>
              <w:spacing w:line="240" w:lineRule="atLeast"/>
              <w:ind w:firstLine="420"/>
              <w:jc w:val="center"/>
              <w:rPr>
                <w:szCs w:val="21"/>
              </w:rPr>
            </w:pPr>
            <w:r>
              <w:rPr>
                <w:rFonts w:hint="eastAsia"/>
                <w:szCs w:val="21"/>
              </w:rPr>
              <w:t>黑色、与裙子、裤子同色或类似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腰带</w:t>
            </w:r>
          </w:p>
        </w:tc>
        <w:tc>
          <w:tcPr>
            <w:tcW w:w="1691" w:type="dxa"/>
            <w:vAlign w:val="center"/>
          </w:tcPr>
          <w:p>
            <w:pPr>
              <w:spacing w:line="240" w:lineRule="atLeast"/>
              <w:ind w:firstLine="420"/>
              <w:jc w:val="center"/>
              <w:rPr>
                <w:szCs w:val="21"/>
              </w:rPr>
            </w:pPr>
            <w:r>
              <w:rPr>
                <w:rFonts w:hint="eastAsia"/>
                <w:szCs w:val="21"/>
              </w:rPr>
              <w:t>蓝</w:t>
            </w:r>
          </w:p>
        </w:tc>
        <w:tc>
          <w:tcPr>
            <w:tcW w:w="2174" w:type="dxa"/>
            <w:vAlign w:val="center"/>
          </w:tcPr>
          <w:p>
            <w:pPr>
              <w:spacing w:line="240" w:lineRule="atLeast"/>
              <w:ind w:firstLine="420"/>
              <w:jc w:val="center"/>
              <w:rPr>
                <w:szCs w:val="21"/>
              </w:rPr>
            </w:pPr>
            <w:r>
              <w:rPr>
                <w:rFonts w:hint="eastAsia"/>
                <w:szCs w:val="21"/>
              </w:rPr>
              <w:t>黑</w:t>
            </w:r>
          </w:p>
        </w:tc>
        <w:tc>
          <w:tcPr>
            <w:tcW w:w="2463" w:type="dxa"/>
            <w:vAlign w:val="center"/>
          </w:tcPr>
          <w:p>
            <w:pPr>
              <w:spacing w:line="240" w:lineRule="atLeast"/>
              <w:ind w:firstLine="420"/>
              <w:jc w:val="center"/>
              <w:rPr>
                <w:szCs w:val="21"/>
              </w:rPr>
            </w:pPr>
            <w:r>
              <w:rPr>
                <w:rFonts w:hint="eastAsia"/>
                <w:szCs w:val="21"/>
              </w:rPr>
              <w:t>黑、与皮鞋同色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皮箱、手提文件箱</w:t>
            </w:r>
          </w:p>
        </w:tc>
        <w:tc>
          <w:tcPr>
            <w:tcW w:w="1691" w:type="dxa"/>
            <w:vAlign w:val="center"/>
          </w:tcPr>
          <w:p>
            <w:pPr>
              <w:spacing w:line="240" w:lineRule="atLeast"/>
              <w:ind w:firstLine="420"/>
              <w:jc w:val="center"/>
              <w:rPr>
                <w:szCs w:val="21"/>
              </w:rPr>
            </w:pPr>
          </w:p>
        </w:tc>
        <w:tc>
          <w:tcPr>
            <w:tcW w:w="2174" w:type="dxa"/>
            <w:vAlign w:val="center"/>
          </w:tcPr>
          <w:p>
            <w:pPr>
              <w:spacing w:line="240" w:lineRule="atLeast"/>
              <w:ind w:firstLine="420"/>
              <w:jc w:val="center"/>
              <w:rPr>
                <w:szCs w:val="21"/>
              </w:rPr>
            </w:pPr>
          </w:p>
        </w:tc>
        <w:tc>
          <w:tcPr>
            <w:tcW w:w="2463" w:type="dxa"/>
            <w:vAlign w:val="center"/>
          </w:tcPr>
          <w:p>
            <w:pPr>
              <w:spacing w:line="240" w:lineRule="atLeast"/>
              <w:ind w:firstLine="420"/>
              <w:jc w:val="center"/>
              <w:rPr>
                <w:szCs w:val="21"/>
              </w:rPr>
            </w:pPr>
            <w:r>
              <w:rPr>
                <w:rFonts w:hint="eastAsia"/>
                <w:szCs w:val="21"/>
              </w:rPr>
              <w:t>深棕或黑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领带</w:t>
            </w:r>
          </w:p>
        </w:tc>
        <w:tc>
          <w:tcPr>
            <w:tcW w:w="1691" w:type="dxa"/>
            <w:vAlign w:val="center"/>
          </w:tcPr>
          <w:p>
            <w:pPr>
              <w:spacing w:line="240" w:lineRule="atLeast"/>
              <w:ind w:firstLine="420"/>
              <w:jc w:val="center"/>
              <w:rPr>
                <w:szCs w:val="21"/>
              </w:rPr>
            </w:pPr>
          </w:p>
        </w:tc>
        <w:tc>
          <w:tcPr>
            <w:tcW w:w="2174" w:type="dxa"/>
            <w:vAlign w:val="center"/>
          </w:tcPr>
          <w:p>
            <w:pPr>
              <w:spacing w:line="240" w:lineRule="atLeast"/>
              <w:ind w:firstLine="420"/>
              <w:jc w:val="center"/>
              <w:rPr>
                <w:szCs w:val="21"/>
              </w:rPr>
            </w:pPr>
            <w:r>
              <w:rPr>
                <w:rFonts w:hint="eastAsia"/>
                <w:szCs w:val="21"/>
              </w:rPr>
              <w:t>酱红色、蓝、深蓝、深灰、可带白、黄、银黄等简单花纹或者纯色</w:t>
            </w:r>
          </w:p>
        </w:tc>
        <w:tc>
          <w:tcPr>
            <w:tcW w:w="2463" w:type="dxa"/>
            <w:vAlign w:val="center"/>
          </w:tcPr>
          <w:p>
            <w:pPr>
              <w:spacing w:line="240" w:lineRule="atLeast"/>
              <w:ind w:firstLine="42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手表</w:t>
            </w:r>
          </w:p>
        </w:tc>
        <w:tc>
          <w:tcPr>
            <w:tcW w:w="1691" w:type="dxa"/>
            <w:vAlign w:val="center"/>
          </w:tcPr>
          <w:p>
            <w:pPr>
              <w:spacing w:line="240" w:lineRule="atLeast"/>
              <w:ind w:firstLine="420"/>
              <w:jc w:val="center"/>
              <w:rPr>
                <w:szCs w:val="21"/>
              </w:rPr>
            </w:pPr>
            <w:r>
              <w:rPr>
                <w:rFonts w:hint="eastAsia"/>
                <w:szCs w:val="21"/>
              </w:rPr>
              <w:t>镶钻超薄</w:t>
            </w:r>
          </w:p>
        </w:tc>
        <w:tc>
          <w:tcPr>
            <w:tcW w:w="2174" w:type="dxa"/>
            <w:vAlign w:val="center"/>
          </w:tcPr>
          <w:p>
            <w:pPr>
              <w:spacing w:line="240" w:lineRule="atLeast"/>
              <w:ind w:firstLine="420"/>
              <w:jc w:val="center"/>
              <w:rPr>
                <w:szCs w:val="21"/>
              </w:rPr>
            </w:pPr>
            <w:r>
              <w:rPr>
                <w:rFonts w:hint="eastAsia"/>
                <w:szCs w:val="21"/>
              </w:rPr>
              <w:t>不易磨损钨金</w:t>
            </w:r>
          </w:p>
        </w:tc>
        <w:tc>
          <w:tcPr>
            <w:tcW w:w="2463" w:type="dxa"/>
            <w:vAlign w:val="center"/>
          </w:tcPr>
          <w:p>
            <w:pPr>
              <w:spacing w:line="240" w:lineRule="atLeast"/>
              <w:ind w:firstLine="420"/>
              <w:jc w:val="center"/>
              <w:rPr>
                <w:szCs w:val="21"/>
              </w:rPr>
            </w:pPr>
            <w:r>
              <w:rPr>
                <w:rFonts w:hint="eastAsia"/>
                <w:szCs w:val="21"/>
              </w:rPr>
              <w:t>表盘薄、皮带或银白、金色金属带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vAlign w:val="center"/>
          </w:tcPr>
          <w:p>
            <w:pPr>
              <w:spacing w:line="240" w:lineRule="atLeast"/>
              <w:ind w:firstLine="420"/>
              <w:jc w:val="center"/>
              <w:rPr>
                <w:szCs w:val="21"/>
              </w:rPr>
            </w:pPr>
            <w:r>
              <w:rPr>
                <w:rFonts w:hint="eastAsia"/>
                <w:szCs w:val="21"/>
              </w:rPr>
              <w:t>风衣、大衣</w:t>
            </w:r>
          </w:p>
        </w:tc>
        <w:tc>
          <w:tcPr>
            <w:tcW w:w="1691" w:type="dxa"/>
            <w:vAlign w:val="center"/>
          </w:tcPr>
          <w:p>
            <w:pPr>
              <w:spacing w:line="240" w:lineRule="atLeast"/>
              <w:ind w:firstLine="420"/>
              <w:jc w:val="center"/>
              <w:rPr>
                <w:szCs w:val="21"/>
              </w:rPr>
            </w:pPr>
          </w:p>
        </w:tc>
        <w:tc>
          <w:tcPr>
            <w:tcW w:w="2174" w:type="dxa"/>
            <w:vAlign w:val="center"/>
          </w:tcPr>
          <w:p>
            <w:pPr>
              <w:spacing w:line="240" w:lineRule="atLeast"/>
              <w:ind w:firstLine="420"/>
              <w:jc w:val="center"/>
              <w:rPr>
                <w:szCs w:val="21"/>
              </w:rPr>
            </w:pPr>
          </w:p>
        </w:tc>
        <w:tc>
          <w:tcPr>
            <w:tcW w:w="2463" w:type="dxa"/>
            <w:vAlign w:val="center"/>
          </w:tcPr>
          <w:p>
            <w:pPr>
              <w:spacing w:line="240" w:lineRule="atLeast"/>
              <w:ind w:firstLine="420"/>
              <w:jc w:val="center"/>
              <w:rPr>
                <w:szCs w:val="21"/>
              </w:rPr>
            </w:pPr>
            <w:r>
              <w:rPr>
                <w:rFonts w:hint="eastAsia"/>
                <w:szCs w:val="21"/>
              </w:rPr>
              <w:t>哗叽、布或毛与化纤合成</w:t>
            </w:r>
          </w:p>
        </w:tc>
      </w:tr>
    </w:tbl>
    <w:p>
      <w:pPr>
        <w:pStyle w:val="3"/>
      </w:pPr>
      <w:r>
        <w:rPr>
          <w:rFonts w:hint="eastAsia"/>
        </w:rPr>
        <w:t>实训四  服饰</w:t>
      </w:r>
    </w:p>
    <w:p>
      <w:pPr>
        <w:ind w:firstLine="420"/>
      </w:pPr>
      <w:r>
        <w:rPr>
          <w:rFonts w:hint="eastAsia"/>
        </w:rPr>
        <w:t>【实训目标】</w:t>
      </w:r>
    </w:p>
    <w:p>
      <w:pPr>
        <w:ind w:firstLine="420"/>
      </w:pPr>
      <w:r>
        <w:rPr>
          <w:rFonts w:hint="eastAsia"/>
        </w:rPr>
        <w:t>通过实训，熟悉服装与整体形象的关系，掌握掌握男士领带的基本系法。</w:t>
      </w:r>
    </w:p>
    <w:p>
      <w:pPr>
        <w:ind w:firstLine="420"/>
      </w:pPr>
      <w:r>
        <w:rPr>
          <w:rFonts w:hint="eastAsia"/>
        </w:rPr>
        <w:t>【实训要求】</w:t>
      </w:r>
    </w:p>
    <w:p>
      <w:pPr>
        <w:ind w:firstLine="420"/>
      </w:pPr>
      <w:r>
        <w:rPr>
          <w:rFonts w:hint="eastAsia"/>
        </w:rPr>
        <w:t>准备男士西装、衬衫、领带、领带夹、皮鞋、女士套装等服饰；</w:t>
      </w:r>
    </w:p>
    <w:p>
      <w:pPr>
        <w:ind w:firstLine="420"/>
      </w:pPr>
      <w:r>
        <w:rPr>
          <w:rFonts w:hint="eastAsia"/>
        </w:rPr>
        <w:t>二人一组进行着装练习。</w:t>
      </w:r>
    </w:p>
    <w:p>
      <w:pPr>
        <w:ind w:firstLine="420"/>
      </w:pPr>
      <w:r>
        <w:rPr>
          <w:rFonts w:hint="eastAsia"/>
        </w:rPr>
        <w:t>【实训口号】</w:t>
      </w:r>
    </w:p>
    <w:p>
      <w:pPr>
        <w:ind w:firstLine="420"/>
      </w:pPr>
      <w:r>
        <w:rPr>
          <w:rFonts w:hint="eastAsia"/>
        </w:rPr>
        <w:t>穿出品位来！</w:t>
      </w:r>
    </w:p>
    <w:p>
      <w:pPr>
        <w:ind w:firstLine="420"/>
      </w:pPr>
      <w:r>
        <w:rPr>
          <w:rFonts w:hint="eastAsia"/>
        </w:rPr>
        <w:t>【实训内容】</w:t>
      </w:r>
    </w:p>
    <w:p>
      <w:pPr>
        <w:ind w:firstLine="420"/>
      </w:pPr>
      <w:r>
        <w:rPr>
          <w:rFonts w:hint="eastAsia"/>
        </w:rPr>
        <w:t>一、男士西装</w:t>
      </w:r>
    </w:p>
    <w:p>
      <w:pPr>
        <w:ind w:firstLine="420"/>
      </w:pPr>
      <w:r>
        <w:rPr>
          <w:rFonts w:hint="eastAsia"/>
        </w:rPr>
        <w:t>1．西装的规范穿着要求</w:t>
      </w:r>
    </w:p>
    <w:p>
      <w:pPr>
        <w:ind w:firstLine="420"/>
      </w:pPr>
      <w:r>
        <w:rPr>
          <w:rFonts w:hint="eastAsia"/>
        </w:rPr>
        <w:t>男性职业装的颜色最好是深蓝、带条纹的，或者是深、浅灰色和黑色。款式没有什么太多的选择，越经典越好。西服要烫烫平整，要不卷不挽，西服口袋内应不装或少装东西，同时要注意纽扣的扣法。</w:t>
      </w:r>
    </w:p>
    <w:p>
      <w:pPr>
        <w:ind w:firstLine="420"/>
      </w:pPr>
      <w:r>
        <w:rPr>
          <w:rFonts w:hint="eastAsia"/>
        </w:rPr>
        <w:t>2．衬衫的规范穿着要求</w:t>
      </w:r>
    </w:p>
    <w:p>
      <w:pPr>
        <w:ind w:firstLine="420"/>
      </w:pPr>
      <w:r>
        <w:rPr>
          <w:rFonts w:hint="eastAsia"/>
        </w:rPr>
        <w:t>正装衬衫与西服配套，应选择单色无任何图案为宜，白色最佳；穿着衬衫应注意:衣扣要系上，袖长要适度，袖领口长于西服1-3cm,下摆要掖入裤腰内，衬衫大小要合身。</w:t>
      </w:r>
    </w:p>
    <w:p>
      <w:pPr>
        <w:ind w:firstLine="420"/>
      </w:pPr>
      <w:r>
        <w:rPr>
          <w:rFonts w:hint="eastAsia"/>
        </w:rPr>
        <w:t>3．领带的规范佩戴</w:t>
      </w:r>
    </w:p>
    <w:p>
      <w:pPr>
        <w:ind w:firstLine="420"/>
      </w:pPr>
      <w:r>
        <w:rPr>
          <w:rFonts w:hint="eastAsia"/>
        </w:rPr>
        <w:t>领带颜色要注意与西装、衬衫颜色搭配，尤其是领带应该与衬衫统一色系，如暖色的衬衫配暖色的领带，冷色的衬衫配冷色的领带。衬衫上有条纹或格子，领带上就不要有条纹或格子，或仅有含蓄的条纹与格子。另外，丝质的领带是上班唯一的选择。</w:t>
      </w:r>
    </w:p>
    <w:p>
      <w:pPr>
        <w:ind w:firstLine="420"/>
      </w:pPr>
      <w:r>
        <w:rPr>
          <w:rFonts w:hint="eastAsia"/>
        </w:rPr>
        <w:t>注意领带的打法，打结要求挺括、端正，外观呈倒三角形，领带的长度以到皮带扣处为宜。一般来说，常见的领带打法有以下几种：</w:t>
      </w:r>
    </w:p>
    <w:p>
      <w:pPr>
        <w:ind w:firstLine="420"/>
      </w:pPr>
      <w:r>
        <w:rPr>
          <w:rFonts w:hint="eastAsia"/>
        </w:rPr>
        <w:t>平结 (四手结)：平结 (四手结)为男士选用最多的领结之一，是所有领结中最简单易学的，适用于各种款式的浪漫系列衬衫及各种材质的领带。平结打法要诀：领结下方所形成的凹洞要两边均匀且对称。</w:t>
      </w:r>
    </w:p>
    <w:p>
      <w:pPr>
        <w:ind w:firstLine="420"/>
      </w:pPr>
      <w:r>
        <w:drawing>
          <wp:inline distT="0" distB="0" distL="0" distR="0">
            <wp:extent cx="4760595" cy="1619885"/>
            <wp:effectExtent l="19050" t="0" r="1905" b="0"/>
            <wp:docPr id="4" name="图片 4" descr="1109048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109048693"/>
                    <pic:cNvPicPr>
                      <a:picLocks noChangeAspect="1" noChangeArrowheads="1"/>
                    </pic:cNvPicPr>
                  </pic:nvPicPr>
                  <pic:blipFill>
                    <a:blip r:embed="rId4"/>
                    <a:srcRect/>
                    <a:stretch>
                      <a:fillRect/>
                    </a:stretch>
                  </pic:blipFill>
                  <pic:spPr>
                    <a:xfrm>
                      <a:off x="0" y="0"/>
                      <a:ext cx="4760595" cy="1619885"/>
                    </a:xfrm>
                    <a:prstGeom prst="rect">
                      <a:avLst/>
                    </a:prstGeom>
                    <a:noFill/>
                    <a:ln w="9525">
                      <a:noFill/>
                      <a:miter lim="800000"/>
                      <a:headEnd/>
                      <a:tailEnd/>
                    </a:ln>
                  </pic:spPr>
                </pic:pic>
              </a:graphicData>
            </a:graphic>
          </wp:inline>
        </w:drawing>
      </w:r>
    </w:p>
    <w:p>
      <w:pPr>
        <w:ind w:firstLine="420" w:firstLineChars="200"/>
      </w:pPr>
      <w:bookmarkStart w:id="0" w:name="_GoBack"/>
      <w:bookmarkEnd w:id="0"/>
      <w:r>
        <w:rPr>
          <w:rFonts w:hint="eastAsia"/>
        </w:rPr>
        <w:t>交叉结： 这是对于单色素雅质料且较薄领带适合选用的领结。对于喜欢展现流行感的男士不妨多加使用 “交叉结”。</w:t>
      </w:r>
    </w:p>
    <w:p>
      <w:pPr>
        <w:ind w:firstLine="420"/>
      </w:pPr>
      <w:r>
        <w:drawing>
          <wp:inline distT="0" distB="0" distL="0" distR="0">
            <wp:extent cx="4760595" cy="1619885"/>
            <wp:effectExtent l="19050" t="0" r="1905" b="0"/>
            <wp:docPr id="5" name="图片 5" descr="1109048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109048941"/>
                    <pic:cNvPicPr>
                      <a:picLocks noChangeAspect="1" noChangeArrowheads="1"/>
                    </pic:cNvPicPr>
                  </pic:nvPicPr>
                  <pic:blipFill>
                    <a:blip r:embed="rId5"/>
                    <a:srcRect/>
                    <a:stretch>
                      <a:fillRect/>
                    </a:stretch>
                  </pic:blipFill>
                  <pic:spPr>
                    <a:xfrm>
                      <a:off x="0" y="0"/>
                      <a:ext cx="4760595" cy="1619885"/>
                    </a:xfrm>
                    <a:prstGeom prst="rect">
                      <a:avLst/>
                    </a:prstGeom>
                    <a:noFill/>
                    <a:ln w="9525">
                      <a:noFill/>
                      <a:miter lim="800000"/>
                      <a:headEnd/>
                      <a:tailEnd/>
                    </a:ln>
                  </pic:spPr>
                </pic:pic>
              </a:graphicData>
            </a:graphic>
          </wp:inline>
        </w:drawing>
      </w:r>
    </w:p>
    <w:p>
      <w:pPr>
        <w:ind w:firstLine="420"/>
      </w:pPr>
      <w:r>
        <w:rPr>
          <w:rFonts w:hint="eastAsia"/>
        </w:rPr>
        <w:t>双环结 (亚伯特王子结) ：双环结 (亚伯特王子结)适合用于浪漫扣领及尖领系列衬衫，搭配浪漫质料柔软的细款领带。一条质地细致的领带再搭配上双环结能够营造出时尚感，适合年轻的上班族选用。双环结 (亚伯特王子结)打法的注意要点:在宽边先预留较长的空间，并在绕第二圈时尽量贴合在一起，双环结完成的特色就是第一圈会稍露出于第二圈之外，注意不要刻意将其盖住。</w:t>
      </w:r>
    </w:p>
    <w:p>
      <w:pPr>
        <w:ind w:firstLine="420"/>
      </w:pPr>
      <w:r>
        <w:drawing>
          <wp:inline distT="0" distB="0" distL="0" distR="0">
            <wp:extent cx="4771390" cy="1628775"/>
            <wp:effectExtent l="1905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6"/>
                    <a:srcRect/>
                    <a:stretch>
                      <a:fillRect/>
                    </a:stretch>
                  </pic:blipFill>
                  <pic:spPr>
                    <a:xfrm>
                      <a:off x="0" y="0"/>
                      <a:ext cx="4771390" cy="1628775"/>
                    </a:xfrm>
                    <a:prstGeom prst="rect">
                      <a:avLst/>
                    </a:prstGeom>
                    <a:noFill/>
                  </pic:spPr>
                </pic:pic>
              </a:graphicData>
            </a:graphic>
          </wp:inline>
        </w:drawing>
      </w:r>
    </w:p>
    <w:p>
      <w:pPr>
        <w:ind w:firstLine="420"/>
      </w:pPr>
      <w:r>
        <w:rPr>
          <w:rFonts w:hint="eastAsia"/>
        </w:rPr>
        <w:t>温莎结温莎结适合用于宽领型的衬衫，该领结应多往横向发展。该种领结应避免使用材质过厚的领带，领结也勿打得过大。</w:t>
      </w:r>
    </w:p>
    <w:p>
      <w:pPr>
        <w:ind w:firstLine="420"/>
      </w:pPr>
      <w:r>
        <w:drawing>
          <wp:inline distT="0" distB="0" distL="0" distR="0">
            <wp:extent cx="4771390" cy="16287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srcRect/>
                    <a:stretch>
                      <a:fillRect/>
                    </a:stretch>
                  </pic:blipFill>
                  <pic:spPr>
                    <a:xfrm>
                      <a:off x="0" y="0"/>
                      <a:ext cx="4771390" cy="1628775"/>
                    </a:xfrm>
                    <a:prstGeom prst="rect">
                      <a:avLst/>
                    </a:prstGeom>
                    <a:noFill/>
                  </pic:spPr>
                </pic:pic>
              </a:graphicData>
            </a:graphic>
          </wp:inline>
        </w:drawing>
      </w:r>
    </w:p>
    <w:p>
      <w:pPr>
        <w:ind w:firstLine="420"/>
      </w:pPr>
      <w:r>
        <w:rPr>
          <w:rFonts w:hint="eastAsia"/>
        </w:rPr>
        <w:t>双交叉结 (半温莎结)，双交叉结 (半温莎结)十分优雅及罕见，其打法也比较复杂，使用细款丝质领带较容易上手。此款结型很容易给人留下高雅且隆重的感觉，最适合搭配在浪漫的尖领及标准式领口系列衬衫，适合正式活动场合选用。</w:t>
      </w:r>
    </w:p>
    <w:p>
      <w:pPr>
        <w:ind w:firstLine="420"/>
      </w:pPr>
      <w:r>
        <w:drawing>
          <wp:inline distT="0" distB="0" distL="0" distR="0">
            <wp:extent cx="4771390" cy="16287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srcRect/>
                    <a:stretch>
                      <a:fillRect/>
                    </a:stretch>
                  </pic:blipFill>
                  <pic:spPr>
                    <a:xfrm>
                      <a:off x="0" y="0"/>
                      <a:ext cx="4771390" cy="1628775"/>
                    </a:xfrm>
                    <a:prstGeom prst="rect">
                      <a:avLst/>
                    </a:prstGeom>
                    <a:noFill/>
                  </pic:spPr>
                </pic:pic>
              </a:graphicData>
            </a:graphic>
          </wp:inline>
        </w:drawing>
      </w:r>
    </w:p>
    <w:p>
      <w:pPr>
        <w:ind w:firstLine="420"/>
      </w:pPr>
      <w:r>
        <w:rPr>
          <w:rFonts w:hint="eastAsia"/>
        </w:rPr>
        <w:t>4．领带的保养应注意</w:t>
      </w:r>
    </w:p>
    <w:p>
      <w:pPr>
        <w:ind w:firstLine="420"/>
      </w:pPr>
      <w:r>
        <w:rPr>
          <w:rFonts w:hint="eastAsia"/>
        </w:rPr>
        <w:t>使用过后，请立即解开领结，并轻轻从结口解下，因为用力拉扯表布及内衬，极易使得纤维断裂，并造成永久性的褶皱。</w:t>
      </w:r>
    </w:p>
    <w:p>
      <w:pPr>
        <w:ind w:firstLine="420"/>
      </w:pPr>
      <w:r>
        <w:rPr>
          <w:rFonts w:hint="eastAsia"/>
        </w:rPr>
        <w:t>每次戴完，解开结口后，请将领带对折平放或用领带架吊起来，并留意置放处是否平滑，以避免刮伤领带。</w:t>
      </w:r>
    </w:p>
    <w:p>
      <w:pPr>
        <w:ind w:firstLine="420"/>
      </w:pPr>
      <w:r>
        <w:rPr>
          <w:rFonts w:hint="eastAsia"/>
        </w:rPr>
        <w:t>开车系上安全带时，勿将领带绑于安全带内，以避免产生褶皱。</w:t>
      </w:r>
    </w:p>
    <w:p>
      <w:pPr>
        <w:ind w:firstLine="420"/>
      </w:pPr>
      <w:r>
        <w:rPr>
          <w:rFonts w:hint="eastAsia"/>
        </w:rPr>
        <w:t>同一条领带戴完一次，请隔几天再戴，并先将领带置于潮湿温暖的场所或喷少许水，使其摺皱处恢复原状后，再收至干燥处平放或吊立。</w:t>
      </w:r>
    </w:p>
    <w:p>
      <w:pPr>
        <w:ind w:firstLine="420"/>
      </w:pPr>
      <w:r>
        <w:rPr>
          <w:rFonts w:hint="eastAsia"/>
        </w:rPr>
        <w:t>沾染污垢时，立即干洗。</w:t>
      </w:r>
    </w:p>
    <w:p>
      <w:pPr>
        <w:ind w:firstLine="420"/>
      </w:pPr>
      <w:r>
        <w:rPr>
          <w:rFonts w:hint="eastAsia"/>
        </w:rPr>
        <w:t>处理结口皱纹，请以蒸汽爽斗低温烫平，水洗及高温奥烫容易造成变形而受损。</w:t>
      </w:r>
    </w:p>
    <w:p>
      <w:pPr>
        <w:ind w:firstLine="420"/>
      </w:pPr>
      <w:r>
        <w:rPr>
          <w:rFonts w:hint="eastAsia"/>
        </w:rPr>
        <w:t>5．鞋袜的规范穿着要求</w:t>
      </w:r>
    </w:p>
    <w:p>
      <w:pPr>
        <w:ind w:firstLine="420"/>
      </w:pPr>
      <w:r>
        <w:rPr>
          <w:rFonts w:hint="eastAsia"/>
        </w:rPr>
        <w:t>与西装相配只能是皮鞋，并且以黑色的牛皮鞋最好。袜子应选纯棉或棉毛混纺的深色袜子为好，白袜绝不能穿。</w:t>
      </w:r>
    </w:p>
    <w:p>
      <w:pPr>
        <w:ind w:firstLine="420"/>
      </w:pPr>
      <w:r>
        <w:rPr>
          <w:rFonts w:hint="eastAsia"/>
        </w:rPr>
        <w:t>二、女士套裙</w:t>
      </w:r>
    </w:p>
    <w:p>
      <w:pPr>
        <w:ind w:firstLine="420"/>
      </w:pPr>
      <w:r>
        <w:rPr>
          <w:rFonts w:hint="eastAsia"/>
        </w:rPr>
        <w:t>1．套裙的规范穿着要求。</w:t>
      </w:r>
    </w:p>
    <w:p>
      <w:pPr>
        <w:ind w:firstLine="420"/>
      </w:pPr>
      <w:r>
        <w:rPr>
          <w:rFonts w:hint="eastAsia"/>
        </w:rPr>
        <w:t>职业女性在选择套裙时最好选择比较保守、经典的款式，而不是过于时尚，重要的是面料要好、做工精细、剪裁合体，特别是能扬长避短的那种。同时，套裙适当地搭配一些饰物，如丝巾、胸针、领花等也可以收到很好的效果。</w:t>
      </w:r>
    </w:p>
    <w:p>
      <w:pPr>
        <w:ind w:firstLine="420"/>
      </w:pPr>
      <w:r>
        <w:rPr>
          <w:rFonts w:hint="eastAsia"/>
        </w:rPr>
        <w:t>2．鞋袜的规范穿着要求。</w:t>
      </w:r>
    </w:p>
    <w:p>
      <w:pPr>
        <w:ind w:firstLine="420"/>
      </w:pPr>
      <w:r>
        <w:rPr>
          <w:rFonts w:hint="eastAsia"/>
        </w:rPr>
        <w:t>穿套裙一般搭配黑色的皮鞋或与套裙颜色相近的皮鞋为宜，不要有图案或装饰不宜过多。袜子以单色的肉色最佳，高筒袜和连裤袜为标准搭配。穿着鞋袜应当注意大小适宜，完好无损，不可当众脱下，袜口不可暴露在外，丝袜要无皱，无脱丝。</w:t>
      </w:r>
    </w:p>
    <w:p>
      <w:pPr>
        <w:ind w:firstLine="420"/>
      </w:pPr>
      <w:r>
        <w:rPr>
          <w:rFonts w:hint="eastAsia"/>
        </w:rPr>
        <w:t>【模拟演练】</w:t>
      </w:r>
    </w:p>
    <w:p>
      <w:pPr>
        <w:ind w:firstLine="420"/>
        <w:jc w:val="left"/>
        <w:rPr>
          <w:szCs w:val="21"/>
        </w:rPr>
      </w:pPr>
      <w:r>
        <w:rPr>
          <w:rFonts w:hint="eastAsia"/>
          <w:szCs w:val="21"/>
        </w:rPr>
        <w:t>1、根据所学内容并结合自身特点如肤色、高矮、胖瘦、个人气质等为自己设计服装搭配。</w:t>
      </w:r>
    </w:p>
    <w:p>
      <w:pPr>
        <w:ind w:firstLine="420"/>
        <w:jc w:val="left"/>
        <w:rPr>
          <w:szCs w:val="21"/>
        </w:rPr>
      </w:pPr>
      <w:r>
        <w:rPr>
          <w:rFonts w:hint="eastAsia"/>
          <w:szCs w:val="21"/>
        </w:rPr>
        <w:t>2、假设你现在的身份是：酒店餐厅服务员、旅行社的接待员、商场的服务员，请分别选择恰当合适的服饰进行穿扮。</w:t>
      </w:r>
    </w:p>
    <w:p>
      <w:pPr>
        <w:pStyle w:val="3"/>
      </w:pPr>
      <w:r>
        <w:rPr>
          <w:rFonts w:hint="eastAsia"/>
        </w:rPr>
        <w:t>综合练习</w:t>
      </w:r>
    </w:p>
    <w:p>
      <w:pPr>
        <w:ind w:firstLine="420"/>
        <w:jc w:val="left"/>
        <w:rPr>
          <w:szCs w:val="21"/>
        </w:rPr>
      </w:pPr>
      <w:r>
        <w:rPr>
          <w:rFonts w:hint="eastAsia"/>
          <w:szCs w:val="21"/>
        </w:rPr>
        <w:t>1、简述商务人员服饰打扮的原则。</w:t>
      </w:r>
    </w:p>
    <w:p>
      <w:pPr>
        <w:ind w:firstLine="420"/>
        <w:jc w:val="left"/>
        <w:rPr>
          <w:szCs w:val="21"/>
        </w:rPr>
      </w:pPr>
      <w:r>
        <w:rPr>
          <w:rFonts w:hint="eastAsia"/>
          <w:szCs w:val="21"/>
        </w:rPr>
        <w:t>2、男士如何选择适合自己的西装，穿西装有那些要求？</w:t>
      </w:r>
    </w:p>
    <w:p>
      <w:pPr>
        <w:ind w:firstLine="420"/>
        <w:jc w:val="left"/>
        <w:rPr>
          <w:szCs w:val="21"/>
        </w:rPr>
      </w:pPr>
      <w:r>
        <w:rPr>
          <w:rFonts w:hint="eastAsia"/>
          <w:szCs w:val="21"/>
        </w:rPr>
        <w:t>3、如何进行服装色彩的搭配？</w:t>
      </w:r>
    </w:p>
    <w:p>
      <w:pPr>
        <w:ind w:firstLine="420"/>
        <w:jc w:val="left"/>
        <w:rPr>
          <w:szCs w:val="21"/>
        </w:rPr>
      </w:pPr>
      <w:r>
        <w:rPr>
          <w:rFonts w:hint="eastAsia"/>
          <w:szCs w:val="21"/>
        </w:rPr>
        <w:t>4、针对不同的脸型，如何佩戴眼镜比较合适？</w:t>
      </w:r>
    </w:p>
    <w:p>
      <w:pPr>
        <w:ind w:firstLine="420"/>
        <w:jc w:val="left"/>
        <w:rPr>
          <w:szCs w:val="21"/>
        </w:rPr>
      </w:pPr>
      <w:r>
        <w:rPr>
          <w:rFonts w:hint="eastAsia"/>
          <w:szCs w:val="21"/>
        </w:rPr>
        <w:t>5、佩戴首饰需讲究哪些原则？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 w:name="Courier New">
    <w:altName w:val="Microsoft Sans Serif"/>
    <w:panose1 w:val="02070309020205020404"/>
    <w:charset w:val="00"/>
    <w:family w:val="modern"/>
    <w:pitch w:val="default"/>
    <w:sig w:usb0="00000000" w:usb1="00000000" w:usb2="00000009" w:usb3="00000000" w:csb0="000001FF" w:csb1="00000000"/>
  </w:font>
  <w:font w:name="楷体">
    <w:altName w:val="宋体"/>
    <w:panose1 w:val="02010609060101010101"/>
    <w:charset w:val="86"/>
    <w:family w:val="modern"/>
    <w:pitch w:val="default"/>
    <w:sig w:usb0="00000000" w:usb1="00000000" w:usb2="00000016" w:usb3="00000000" w:csb0="00040001" w:csb1="00000000"/>
  </w:font>
  <w:font w:name="Microsoft Sans Serif">
    <w:panose1 w:val="020B0604020202020204"/>
    <w:charset w:val="00"/>
    <w:family w:val="auto"/>
    <w:pitch w:val="default"/>
    <w:sig w:usb0="E1002AFF" w:usb1="C0000002"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11D52"/>
    <w:rsid w:val="00011D52"/>
    <w:rsid w:val="000908FE"/>
    <w:rsid w:val="002D1C27"/>
    <w:rsid w:val="00995275"/>
    <w:rsid w:val="00BC0844"/>
    <w:rsid w:val="20C503F6"/>
    <w:rsid w:val="23D468E0"/>
    <w:rsid w:val="5B301F6A"/>
    <w:rsid w:val="6308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qFormat/>
    <w:uiPriority w:val="0"/>
    <w:pPr>
      <w:autoSpaceDE w:val="0"/>
      <w:autoSpaceDN w:val="0"/>
      <w:adjustRightInd w:val="0"/>
      <w:jc w:val="left"/>
      <w:outlineLvl w:val="1"/>
    </w:pPr>
    <w:rPr>
      <w:rFonts w:ascii="宋体" w:hAnsi="Times New Roman" w:eastAsia="宋体" w:cs="Times New Roman"/>
      <w:b/>
      <w:kern w:val="0"/>
      <w:sz w:val="28"/>
      <w:szCs w:val="24"/>
    </w:rPr>
  </w:style>
  <w:style w:type="paragraph" w:styleId="3">
    <w:name w:val="heading 3"/>
    <w:basedOn w:val="1"/>
    <w:next w:val="1"/>
    <w:link w:val="14"/>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Document Map"/>
    <w:basedOn w:val="1"/>
    <w:link w:val="15"/>
    <w:unhideWhenUsed/>
    <w:qFormat/>
    <w:uiPriority w:val="99"/>
    <w:rPr>
      <w:rFonts w:ascii="宋体" w:eastAsia="宋体"/>
      <w:sz w:val="18"/>
      <w:szCs w:val="18"/>
    </w:rPr>
  </w:style>
  <w:style w:type="paragraph" w:styleId="5">
    <w:name w:val="Plain Text"/>
    <w:basedOn w:val="1"/>
    <w:link w:val="17"/>
    <w:unhideWhenUsed/>
    <w:qFormat/>
    <w:uiPriority w:val="0"/>
    <w:rPr>
      <w:rFonts w:ascii="宋体" w:hAnsi="Courier New" w:eastAsia="宋体" w:cs="Courier New"/>
      <w:szCs w:val="21"/>
    </w:rPr>
  </w:style>
  <w:style w:type="paragraph" w:styleId="6">
    <w:name w:val="Balloon Text"/>
    <w:basedOn w:val="1"/>
    <w:link w:val="16"/>
    <w:unhideWhenUsed/>
    <w:qFormat/>
    <w:uiPriority w:val="99"/>
    <w:rPr>
      <w:sz w:val="18"/>
      <w:szCs w:val="18"/>
    </w:rPr>
  </w:style>
  <w:style w:type="paragraph" w:styleId="7">
    <w:name w:val="footer"/>
    <w:basedOn w:val="1"/>
    <w:link w:val="12"/>
    <w:unhideWhenUsed/>
    <w:qFormat/>
    <w:uiPriority w:val="99"/>
    <w:pPr>
      <w:tabs>
        <w:tab w:val="center" w:pos="4153"/>
        <w:tab w:val="right" w:pos="8306"/>
      </w:tabs>
      <w:snapToGrid w:val="0"/>
      <w:jc w:val="left"/>
    </w:pPr>
    <w:rPr>
      <w:sz w:val="18"/>
      <w:szCs w:val="18"/>
    </w:rPr>
  </w:style>
  <w:style w:type="paragraph" w:styleId="8">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9"/>
    <w:link w:val="8"/>
    <w:semiHidden/>
    <w:qFormat/>
    <w:uiPriority w:val="99"/>
    <w:rPr>
      <w:sz w:val="18"/>
      <w:szCs w:val="18"/>
    </w:rPr>
  </w:style>
  <w:style w:type="character" w:customStyle="1" w:styleId="12">
    <w:name w:val="页脚 Char"/>
    <w:basedOn w:val="9"/>
    <w:link w:val="7"/>
    <w:semiHidden/>
    <w:qFormat/>
    <w:uiPriority w:val="99"/>
    <w:rPr>
      <w:sz w:val="18"/>
      <w:szCs w:val="18"/>
    </w:rPr>
  </w:style>
  <w:style w:type="character" w:customStyle="1" w:styleId="13">
    <w:name w:val="标题 2 Char"/>
    <w:basedOn w:val="9"/>
    <w:link w:val="2"/>
    <w:qFormat/>
    <w:uiPriority w:val="0"/>
    <w:rPr>
      <w:rFonts w:ascii="宋体" w:hAnsi="Times New Roman" w:eastAsia="宋体" w:cs="Times New Roman"/>
      <w:b/>
      <w:kern w:val="0"/>
      <w:sz w:val="28"/>
      <w:szCs w:val="24"/>
    </w:rPr>
  </w:style>
  <w:style w:type="character" w:customStyle="1" w:styleId="14">
    <w:name w:val="标题 3 Char"/>
    <w:basedOn w:val="9"/>
    <w:link w:val="3"/>
    <w:qFormat/>
    <w:uiPriority w:val="0"/>
    <w:rPr>
      <w:rFonts w:ascii="Times New Roman" w:hAnsi="Times New Roman" w:eastAsia="宋体" w:cs="Times New Roman"/>
      <w:b/>
      <w:bCs/>
      <w:sz w:val="32"/>
      <w:szCs w:val="32"/>
    </w:rPr>
  </w:style>
  <w:style w:type="character" w:customStyle="1" w:styleId="15">
    <w:name w:val="文档结构图 Char"/>
    <w:basedOn w:val="9"/>
    <w:link w:val="4"/>
    <w:semiHidden/>
    <w:qFormat/>
    <w:uiPriority w:val="99"/>
    <w:rPr>
      <w:rFonts w:ascii="宋体" w:eastAsia="宋体"/>
      <w:sz w:val="18"/>
      <w:szCs w:val="18"/>
    </w:rPr>
  </w:style>
  <w:style w:type="character" w:customStyle="1" w:styleId="16">
    <w:name w:val="批注框文本 Char"/>
    <w:basedOn w:val="9"/>
    <w:link w:val="6"/>
    <w:semiHidden/>
    <w:qFormat/>
    <w:uiPriority w:val="99"/>
    <w:rPr>
      <w:sz w:val="18"/>
      <w:szCs w:val="18"/>
    </w:rPr>
  </w:style>
  <w:style w:type="character" w:customStyle="1" w:styleId="17">
    <w:name w:val="纯文本 Char"/>
    <w:basedOn w:val="9"/>
    <w:link w:val="5"/>
    <w:semiHidden/>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653</Words>
  <Characters>3723</Characters>
  <Lines>31</Lines>
  <Paragraphs>8</Paragraphs>
  <ScaleCrop>false</ScaleCrop>
  <LinksUpToDate>false</LinksUpToDate>
  <CharactersWithSpaces>4368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2017-04-18T08:29:00Z</dcterms:created>
  <dc:creator>微软用户</dc:creator>
  <cp:lastModifiedBy>Administrator</cp:lastModifiedBy>
  <dcterms:modified xsi:type="dcterms:W3CDTF">2017-08-22T09:32:56Z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